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7F" w:rsidRDefault="000D13BC" w:rsidP="00FE377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中山大学</w:t>
      </w:r>
      <w:r>
        <w:rPr>
          <w:rFonts w:ascii="Arial Unicode MS" w:eastAsia="Arial Unicode MS" w:hAnsi="Arial Unicode MS" w:cs="Arial Unicode MS" w:hint="eastAsia"/>
          <w:b/>
          <w:sz w:val="44"/>
          <w:szCs w:val="44"/>
        </w:rPr>
        <w:t>∙</w:t>
      </w:r>
      <w:r w:rsidR="00350138">
        <w:rPr>
          <w:rFonts w:ascii="宋体" w:hAnsi="宋体" w:hint="eastAsia"/>
          <w:b/>
          <w:sz w:val="44"/>
          <w:szCs w:val="44"/>
        </w:rPr>
        <w:t>广东省信息安全</w:t>
      </w:r>
      <w:r w:rsidR="00933CFC">
        <w:rPr>
          <w:rFonts w:ascii="宋体" w:hAnsi="宋体" w:hint="eastAsia"/>
          <w:b/>
          <w:sz w:val="44"/>
          <w:szCs w:val="44"/>
        </w:rPr>
        <w:t>技术</w:t>
      </w:r>
      <w:r w:rsidR="00832959">
        <w:rPr>
          <w:rFonts w:ascii="宋体" w:hAnsi="宋体" w:hint="eastAsia"/>
          <w:b/>
          <w:sz w:val="44"/>
          <w:szCs w:val="44"/>
        </w:rPr>
        <w:t>重点实验室</w:t>
      </w:r>
    </w:p>
    <w:p w:rsidR="00832959" w:rsidRDefault="00832959" w:rsidP="00FE377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开放基金</w:t>
      </w:r>
      <w:r w:rsidR="00E04E5D">
        <w:rPr>
          <w:rFonts w:ascii="宋体" w:hAnsi="宋体" w:hint="eastAsia"/>
          <w:b/>
          <w:sz w:val="44"/>
          <w:szCs w:val="44"/>
        </w:rPr>
        <w:t>课题</w:t>
      </w:r>
      <w:r>
        <w:rPr>
          <w:rFonts w:ascii="宋体" w:hAnsi="宋体" w:hint="eastAsia"/>
          <w:b/>
          <w:sz w:val="44"/>
          <w:szCs w:val="44"/>
        </w:rPr>
        <w:t>申请指南</w:t>
      </w:r>
    </w:p>
    <w:p w:rsidR="00F60F4F" w:rsidRPr="00C44308" w:rsidRDefault="00F60F4F" w:rsidP="00FE377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</w:p>
    <w:p w:rsidR="00832959" w:rsidRDefault="00832959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实验室介绍</w:t>
      </w:r>
    </w:p>
    <w:p w:rsidR="005D24BF" w:rsidRPr="005D24BF" w:rsidRDefault="005D24BF" w:rsidP="009520D8">
      <w:pPr>
        <w:pStyle w:val="a7"/>
        <w:adjustRightInd w:val="0"/>
        <w:snapToGrid w:val="0"/>
        <w:spacing w:beforeLines="50" w:afterLines="50"/>
        <w:ind w:firstLine="560"/>
        <w:rPr>
          <w:rFonts w:ascii="仿宋_GB2312" w:eastAsia="仿宋_GB2312" w:hAnsi="Calibri" w:cs="Times New Roman"/>
          <w:kern w:val="2"/>
          <w:sz w:val="28"/>
          <w:szCs w:val="28"/>
        </w:rPr>
      </w:pPr>
      <w:r w:rsidRPr="005D24BF">
        <w:rPr>
          <w:rFonts w:ascii="仿宋_GB2312" w:eastAsia="仿宋_GB2312" w:hAnsi="Calibri" w:cs="Times New Roman" w:hint="eastAsia"/>
          <w:kern w:val="2"/>
          <w:sz w:val="28"/>
          <w:szCs w:val="28"/>
        </w:rPr>
        <w:t>广东省信息安全技术</w:t>
      </w:r>
      <w:r w:rsidR="00832959" w:rsidRPr="005D24BF">
        <w:rPr>
          <w:rFonts w:ascii="仿宋_GB2312" w:eastAsia="仿宋_GB2312" w:hAnsi="Calibri" w:cs="Times New Roman" w:hint="eastAsia"/>
          <w:kern w:val="2"/>
          <w:sz w:val="28"/>
          <w:szCs w:val="28"/>
        </w:rPr>
        <w:t>重点实验室</w:t>
      </w:r>
      <w:r w:rsidRPr="005D24BF">
        <w:rPr>
          <w:rFonts w:ascii="仿宋_GB2312" w:eastAsia="仿宋_GB2312" w:hAnsi="Calibri" w:cs="Times New Roman" w:hint="eastAsia"/>
          <w:kern w:val="2"/>
          <w:sz w:val="28"/>
          <w:szCs w:val="28"/>
        </w:rPr>
        <w:t>依托于中山大学，</w:t>
      </w:r>
      <w:r w:rsidRPr="005D24BF">
        <w:rPr>
          <w:rFonts w:ascii="仿宋_GB2312" w:eastAsia="仿宋_GB2312" w:hAnsi="Calibri" w:cs="Times New Roman"/>
          <w:kern w:val="2"/>
          <w:sz w:val="28"/>
          <w:szCs w:val="28"/>
        </w:rPr>
        <w:t>于2004年经广东省科技厅批准立项，于2008年4月通过验收。</w:t>
      </w:r>
    </w:p>
    <w:p w:rsidR="00782E0A" w:rsidRDefault="005D24BF" w:rsidP="009520D8">
      <w:pPr>
        <w:adjustRightInd w:val="0"/>
        <w:snapToGrid w:val="0"/>
        <w:spacing w:beforeLines="50" w:afterLines="50"/>
        <w:ind w:firstLineChars="200" w:firstLine="560"/>
        <w:rPr>
          <w:rFonts w:ascii="仿宋_GB2312" w:eastAsia="仿宋_GB2312"/>
          <w:sz w:val="28"/>
          <w:szCs w:val="28"/>
        </w:rPr>
      </w:pPr>
      <w:r w:rsidRPr="005D24BF">
        <w:rPr>
          <w:rFonts w:ascii="仿宋_GB2312" w:eastAsia="仿宋_GB2312" w:hint="eastAsia"/>
          <w:sz w:val="28"/>
          <w:szCs w:val="28"/>
        </w:rPr>
        <w:t>本实验室主要开展信息安全技术、密码技术、网络安全技术以及生物特证识别技术等方向的基础科学、应用科学及多学科交叉应用的研究。</w:t>
      </w:r>
      <w:r w:rsidRPr="005D24BF">
        <w:rPr>
          <w:rFonts w:ascii="仿宋_GB2312" w:eastAsia="仿宋_GB2312"/>
          <w:sz w:val="28"/>
          <w:szCs w:val="28"/>
        </w:rPr>
        <w:t>现有教授和研究人员共3</w:t>
      </w:r>
      <w:r>
        <w:rPr>
          <w:rFonts w:ascii="仿宋_GB2312" w:eastAsia="仿宋_GB2312" w:hint="eastAsia"/>
          <w:sz w:val="28"/>
          <w:szCs w:val="28"/>
        </w:rPr>
        <w:t>2</w:t>
      </w:r>
      <w:r w:rsidRPr="005D24BF">
        <w:rPr>
          <w:rFonts w:ascii="仿宋_GB2312" w:eastAsia="仿宋_GB2312"/>
          <w:sz w:val="28"/>
          <w:szCs w:val="28"/>
        </w:rPr>
        <w:t>名，其中16名教授、12名副教授。</w:t>
      </w:r>
    </w:p>
    <w:p w:rsidR="004F37B2" w:rsidRPr="004F37B2" w:rsidRDefault="001B69BB" w:rsidP="009520D8">
      <w:pPr>
        <w:adjustRightInd w:val="0"/>
        <w:snapToGrid w:val="0"/>
        <w:spacing w:beforeLines="50" w:afterLines="50"/>
        <w:ind w:firstLineChars="200" w:firstLine="560"/>
        <w:rPr>
          <w:rFonts w:ascii="仿宋_GB2312" w:eastAsia="仿宋_GB2312"/>
          <w:sz w:val="28"/>
          <w:szCs w:val="28"/>
        </w:rPr>
      </w:pPr>
      <w:r w:rsidRPr="004F37B2">
        <w:rPr>
          <w:rFonts w:ascii="仿宋_GB2312" w:eastAsia="仿宋_GB2312" w:hint="eastAsia"/>
          <w:b/>
          <w:sz w:val="28"/>
          <w:szCs w:val="28"/>
        </w:rPr>
        <w:t>实验室研究方向</w:t>
      </w:r>
      <w:r>
        <w:rPr>
          <w:rFonts w:ascii="仿宋_GB2312" w:eastAsia="仿宋_GB2312" w:hint="eastAsia"/>
          <w:sz w:val="28"/>
          <w:szCs w:val="28"/>
        </w:rPr>
        <w:t>：1、</w:t>
      </w:r>
      <w:r w:rsidRPr="004F37B2">
        <w:rPr>
          <w:rFonts w:ascii="仿宋_GB2312" w:eastAsia="仿宋_GB2312" w:hint="eastAsia"/>
          <w:sz w:val="28"/>
          <w:szCs w:val="28"/>
        </w:rPr>
        <w:t>多媒体信息安全；2、密码理论与方法；3、网络安全技术；4、生物特征识别及内容安全；</w:t>
      </w:r>
    </w:p>
    <w:p w:rsidR="00F60F4F" w:rsidRDefault="00F60F4F" w:rsidP="009520D8">
      <w:pPr>
        <w:adjustRightInd w:val="0"/>
        <w:snapToGrid w:val="0"/>
        <w:spacing w:beforeLines="50" w:afterLines="5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实验室定位</w:t>
      </w:r>
      <w:r>
        <w:rPr>
          <w:rFonts w:ascii="仿宋_GB2312" w:eastAsia="仿宋_GB2312" w:hint="eastAsia"/>
          <w:sz w:val="28"/>
          <w:szCs w:val="28"/>
        </w:rPr>
        <w:t>：重点</w:t>
      </w:r>
      <w:r w:rsidR="00A72036">
        <w:rPr>
          <w:rFonts w:ascii="仿宋_GB2312" w:eastAsia="仿宋_GB2312" w:hint="eastAsia"/>
          <w:sz w:val="28"/>
          <w:szCs w:val="28"/>
        </w:rPr>
        <w:t>从事</w:t>
      </w:r>
      <w:r>
        <w:rPr>
          <w:rFonts w:ascii="仿宋_GB2312" w:eastAsia="仿宋_GB2312" w:hint="eastAsia"/>
          <w:sz w:val="28"/>
          <w:szCs w:val="28"/>
        </w:rPr>
        <w:t>前沿信息安全</w:t>
      </w:r>
      <w:r w:rsidR="00A72036">
        <w:rPr>
          <w:rFonts w:ascii="仿宋_GB2312" w:eastAsia="仿宋_GB2312" w:hint="eastAsia"/>
          <w:sz w:val="28"/>
          <w:szCs w:val="28"/>
        </w:rPr>
        <w:t>研究</w:t>
      </w:r>
      <w:r>
        <w:rPr>
          <w:rFonts w:ascii="仿宋_GB2312" w:eastAsia="仿宋_GB2312" w:hint="eastAsia"/>
          <w:sz w:val="28"/>
          <w:szCs w:val="28"/>
        </w:rPr>
        <w:t>，开展面向先进多媒体安全、</w:t>
      </w:r>
      <w:r w:rsidR="004F37B2">
        <w:rPr>
          <w:rFonts w:ascii="仿宋_GB2312" w:eastAsia="仿宋_GB2312" w:hint="eastAsia"/>
          <w:sz w:val="28"/>
          <w:szCs w:val="28"/>
        </w:rPr>
        <w:t>密码安全、网络安全和生物特征识别安全等技术研究</w:t>
      </w:r>
      <w:r>
        <w:rPr>
          <w:rFonts w:ascii="仿宋_GB2312" w:eastAsia="仿宋_GB2312" w:hint="eastAsia"/>
          <w:sz w:val="28"/>
          <w:szCs w:val="28"/>
        </w:rPr>
        <w:t>。实现成果转化与应用推广，推动行业技术进步，支撑</w:t>
      </w:r>
      <w:r w:rsidR="004F37B2">
        <w:rPr>
          <w:rFonts w:ascii="仿宋_GB2312" w:eastAsia="仿宋_GB2312" w:hint="eastAsia"/>
          <w:sz w:val="28"/>
          <w:szCs w:val="28"/>
        </w:rPr>
        <w:t>信息安全</w:t>
      </w:r>
      <w:r w:rsidR="00F97867">
        <w:rPr>
          <w:rFonts w:ascii="仿宋_GB2312" w:eastAsia="仿宋_GB2312" w:hint="eastAsia"/>
          <w:sz w:val="28"/>
          <w:szCs w:val="28"/>
        </w:rPr>
        <w:t>技术研究</w:t>
      </w:r>
      <w:r>
        <w:rPr>
          <w:rFonts w:ascii="仿宋_GB2312" w:eastAsia="仿宋_GB2312" w:hint="eastAsia"/>
          <w:sz w:val="28"/>
          <w:szCs w:val="28"/>
        </w:rPr>
        <w:t>，服务</w:t>
      </w:r>
      <w:r w:rsidR="004F37B2">
        <w:rPr>
          <w:rFonts w:ascii="仿宋_GB2312" w:eastAsia="仿宋_GB2312" w:hint="eastAsia"/>
          <w:sz w:val="28"/>
          <w:szCs w:val="28"/>
        </w:rPr>
        <w:t>地方信息安全</w:t>
      </w:r>
      <w:r w:rsidR="00F97867">
        <w:rPr>
          <w:rFonts w:ascii="仿宋_GB2312" w:eastAsia="仿宋_GB2312" w:hint="eastAsia"/>
          <w:sz w:val="28"/>
          <w:szCs w:val="28"/>
        </w:rPr>
        <w:t>产业发展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445BC" w:rsidRDefault="006445BC" w:rsidP="006445BC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开放对象</w:t>
      </w:r>
    </w:p>
    <w:p w:rsidR="006445BC" w:rsidRDefault="00F252AF" w:rsidP="00F252AF">
      <w:pPr>
        <w:pStyle w:val="1"/>
        <w:autoSpaceDE w:val="0"/>
        <w:autoSpaceDN w:val="0"/>
        <w:adjustRightInd w:val="0"/>
        <w:spacing w:line="580" w:lineRule="exact"/>
        <w:ind w:left="851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6445BC">
        <w:rPr>
          <w:rFonts w:ascii="仿宋_GB2312" w:eastAsia="仿宋_GB2312" w:hint="eastAsia"/>
          <w:sz w:val="28"/>
          <w:szCs w:val="28"/>
        </w:rPr>
        <w:t>国内科研、教学、企业的年青科技工作者均可申请项目。</w:t>
      </w:r>
      <w:r>
        <w:rPr>
          <w:rFonts w:ascii="仿宋_GB2312" w:eastAsia="仿宋_GB2312" w:hint="eastAsia"/>
          <w:sz w:val="28"/>
          <w:szCs w:val="28"/>
        </w:rPr>
        <w:t xml:space="preserve">              2、</w:t>
      </w:r>
      <w:r w:rsidR="006445BC">
        <w:rPr>
          <w:rFonts w:ascii="仿宋_GB2312" w:eastAsia="仿宋_GB2312" w:hint="eastAsia"/>
          <w:sz w:val="28"/>
          <w:szCs w:val="28"/>
        </w:rPr>
        <w:t>根据工作需要，应课题负责人或实验室主任邀请来</w:t>
      </w:r>
      <w:r w:rsidR="00C23E70">
        <w:rPr>
          <w:rFonts w:ascii="仿宋_GB2312" w:eastAsia="仿宋_GB2312" w:hint="eastAsia"/>
          <w:sz w:val="28"/>
          <w:szCs w:val="28"/>
        </w:rPr>
        <w:t>本实验室</w:t>
      </w:r>
      <w:r w:rsidR="006445BC">
        <w:rPr>
          <w:rFonts w:ascii="仿宋_GB2312" w:eastAsia="仿宋_GB2312" w:hint="eastAsia"/>
          <w:sz w:val="28"/>
          <w:szCs w:val="28"/>
        </w:rPr>
        <w:t>参加在研课题的研究人员。</w:t>
      </w:r>
    </w:p>
    <w:p w:rsidR="006445BC" w:rsidRDefault="006445BC" w:rsidP="00F252AF">
      <w:pPr>
        <w:pStyle w:val="1"/>
        <w:autoSpaceDE w:val="0"/>
        <w:autoSpaceDN w:val="0"/>
        <w:adjustRightInd w:val="0"/>
        <w:spacing w:line="580" w:lineRule="exact"/>
        <w:ind w:leftChars="305" w:left="640"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注：鼓励申请人与中山大学校内老师合作申报。</w:t>
      </w:r>
    </w:p>
    <w:p w:rsidR="006445BC" w:rsidRDefault="006445BC" w:rsidP="006445BC">
      <w:pPr>
        <w:pStyle w:val="1"/>
        <w:autoSpaceDE w:val="0"/>
        <w:autoSpaceDN w:val="0"/>
        <w:adjustRightInd w:val="0"/>
        <w:spacing w:line="580" w:lineRule="exact"/>
        <w:ind w:left="640" w:firstLineChars="0" w:firstLine="0"/>
        <w:jc w:val="left"/>
        <w:rPr>
          <w:rFonts w:ascii="仿宋_GB2312" w:eastAsia="仿宋_GB2312"/>
          <w:sz w:val="28"/>
          <w:szCs w:val="28"/>
        </w:rPr>
      </w:pPr>
    </w:p>
    <w:p w:rsidR="00832959" w:rsidRDefault="00714400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开放基金资助的</w:t>
      </w:r>
      <w:r w:rsidR="006445BC">
        <w:rPr>
          <w:rFonts w:ascii="黑体" w:eastAsia="黑体" w:hint="eastAsia"/>
          <w:sz w:val="32"/>
          <w:szCs w:val="28"/>
        </w:rPr>
        <w:t>方向</w:t>
      </w:r>
    </w:p>
    <w:p w:rsidR="005D24BF" w:rsidRPr="004F37B2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</w:t>
      </w:r>
      <w:r w:rsidR="005D24BF" w:rsidRPr="004F37B2">
        <w:rPr>
          <w:rFonts w:ascii="仿宋_GB2312" w:eastAsia="仿宋_GB2312" w:hint="eastAsia"/>
          <w:b/>
          <w:sz w:val="28"/>
          <w:szCs w:val="28"/>
        </w:rPr>
        <w:t>多媒体信息安全</w:t>
      </w:r>
      <w:r w:rsidR="00D108EE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7771D9" w:rsidRDefault="00BC2C2E" w:rsidP="00F252AF">
      <w:pPr>
        <w:autoSpaceDE w:val="0"/>
        <w:autoSpaceDN w:val="0"/>
        <w:adjustRightInd w:val="0"/>
        <w:spacing w:line="580" w:lineRule="exact"/>
        <w:ind w:leftChars="305" w:left="640"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</w:t>
      </w:r>
      <w:r w:rsidR="00C53AA0" w:rsidRPr="004F37B2">
        <w:rPr>
          <w:rFonts w:ascii="仿宋_GB2312" w:eastAsia="仿宋_GB2312" w:hint="eastAsia"/>
          <w:sz w:val="28"/>
          <w:szCs w:val="28"/>
        </w:rPr>
        <w:t>：</w:t>
      </w:r>
      <w:r w:rsidR="00F97867" w:rsidRPr="00F97867">
        <w:rPr>
          <w:rFonts w:ascii="仿宋_GB2312" w:eastAsia="仿宋_GB2312" w:hint="eastAsia"/>
          <w:sz w:val="28"/>
          <w:szCs w:val="28"/>
        </w:rPr>
        <w:t>数字水印、信息隐藏、信息伪装、媒体取证、媒体加密</w:t>
      </w:r>
      <w:r>
        <w:rPr>
          <w:rFonts w:ascii="仿宋_GB2312" w:eastAsia="仿宋_GB2312" w:hint="eastAsia"/>
          <w:sz w:val="28"/>
          <w:szCs w:val="28"/>
        </w:rPr>
        <w:t>等</w:t>
      </w:r>
      <w:r w:rsidR="00F97867">
        <w:rPr>
          <w:rFonts w:ascii="仿宋_GB2312" w:eastAsia="仿宋_GB2312" w:hint="eastAsia"/>
          <w:sz w:val="28"/>
          <w:szCs w:val="28"/>
        </w:rPr>
        <w:t>。</w:t>
      </w:r>
    </w:p>
    <w:p w:rsidR="005D24BF" w:rsidRPr="00D108EE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2、</w:t>
      </w:r>
      <w:r w:rsidR="005D24BF" w:rsidRPr="004F37B2">
        <w:rPr>
          <w:rFonts w:ascii="仿宋_GB2312" w:eastAsia="仿宋_GB2312" w:hint="eastAsia"/>
          <w:b/>
          <w:sz w:val="28"/>
          <w:szCs w:val="28"/>
        </w:rPr>
        <w:t>密码理论与方法</w:t>
      </w:r>
      <w:r w:rsidR="00D108EE"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:rsidR="00EE6014" w:rsidRPr="004F37B2" w:rsidRDefault="006445BC" w:rsidP="00F252AF">
      <w:pPr>
        <w:autoSpaceDE w:val="0"/>
        <w:autoSpaceDN w:val="0"/>
        <w:adjustRightInd w:val="0"/>
        <w:spacing w:line="580" w:lineRule="exact"/>
        <w:ind w:leftChars="305" w:left="640"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</w:t>
      </w:r>
      <w:r w:rsidR="00EE6014" w:rsidRPr="004F37B2">
        <w:rPr>
          <w:rFonts w:ascii="仿宋_GB2312" w:eastAsia="仿宋_GB2312" w:hint="eastAsia"/>
          <w:sz w:val="28"/>
          <w:szCs w:val="28"/>
        </w:rPr>
        <w:t>：</w:t>
      </w:r>
      <w:r w:rsidR="005D24BF" w:rsidRPr="004F37B2">
        <w:rPr>
          <w:rFonts w:ascii="仿宋_GB2312" w:eastAsia="仿宋_GB2312" w:hint="eastAsia"/>
          <w:sz w:val="28"/>
          <w:szCs w:val="28"/>
        </w:rPr>
        <w:t>区块链、新一代公钥密码算法、信息论与纠错编码、安全协议、密码技术应用</w:t>
      </w:r>
      <w:r>
        <w:rPr>
          <w:rFonts w:ascii="仿宋_GB2312" w:eastAsia="仿宋_GB2312" w:hint="eastAsia"/>
          <w:sz w:val="28"/>
          <w:szCs w:val="28"/>
        </w:rPr>
        <w:t>等</w:t>
      </w:r>
      <w:r w:rsidR="007771D9" w:rsidRPr="004F37B2">
        <w:rPr>
          <w:rFonts w:ascii="仿宋_GB2312" w:eastAsia="仿宋_GB2312" w:hint="eastAsia"/>
          <w:sz w:val="28"/>
          <w:szCs w:val="28"/>
        </w:rPr>
        <w:t>。</w:t>
      </w:r>
    </w:p>
    <w:p w:rsidR="00832959" w:rsidRPr="00D108EE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3、</w:t>
      </w:r>
      <w:r w:rsidR="005D24BF" w:rsidRPr="004F37B2">
        <w:rPr>
          <w:rFonts w:ascii="仿宋_GB2312" w:eastAsia="仿宋_GB2312" w:hint="eastAsia"/>
          <w:b/>
          <w:sz w:val="28"/>
          <w:szCs w:val="28"/>
        </w:rPr>
        <w:t>网络安全技术</w:t>
      </w:r>
      <w:r w:rsidR="005D24BF" w:rsidRPr="004F37B2">
        <w:rPr>
          <w:rFonts w:ascii="仿宋_GB2312" w:eastAsia="仿宋_GB2312"/>
          <w:b/>
          <w:sz w:val="28"/>
          <w:szCs w:val="28"/>
        </w:rPr>
        <w:t xml:space="preserve"> </w:t>
      </w:r>
    </w:p>
    <w:p w:rsidR="008E308E" w:rsidRPr="004F37B2" w:rsidRDefault="006445BC" w:rsidP="00C23E70">
      <w:pPr>
        <w:autoSpaceDE w:val="0"/>
        <w:autoSpaceDN w:val="0"/>
        <w:adjustRightInd w:val="0"/>
        <w:spacing w:line="360" w:lineRule="auto"/>
        <w:ind w:leftChars="267" w:left="561"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</w:t>
      </w:r>
      <w:r w:rsidR="00832959" w:rsidRPr="004F37B2">
        <w:rPr>
          <w:rFonts w:ascii="仿宋_GB2312" w:eastAsia="仿宋_GB2312" w:hint="eastAsia"/>
          <w:sz w:val="28"/>
          <w:szCs w:val="28"/>
        </w:rPr>
        <w:t>：</w:t>
      </w:r>
      <w:r w:rsidR="005D24BF" w:rsidRPr="004F37B2">
        <w:rPr>
          <w:rFonts w:ascii="仿宋_GB2312" w:eastAsia="仿宋_GB2312" w:hint="eastAsia"/>
          <w:sz w:val="28"/>
          <w:szCs w:val="28"/>
        </w:rPr>
        <w:t>网络分</w:t>
      </w:r>
      <w:r w:rsidR="00D108EE">
        <w:rPr>
          <w:rFonts w:ascii="仿宋_GB2312" w:eastAsia="仿宋_GB2312" w:hint="eastAsia"/>
          <w:sz w:val="28"/>
          <w:szCs w:val="28"/>
        </w:rPr>
        <w:t>析技术、网络主动防御技术、网络入侵检测技术、网络安全风险评估等</w:t>
      </w:r>
      <w:r w:rsidR="008E308E" w:rsidRPr="004F37B2">
        <w:rPr>
          <w:rFonts w:ascii="仿宋_GB2312" w:eastAsia="仿宋_GB2312" w:hint="eastAsia"/>
          <w:sz w:val="28"/>
          <w:szCs w:val="28"/>
        </w:rPr>
        <w:t>。</w:t>
      </w:r>
    </w:p>
    <w:p w:rsidR="001B69BB" w:rsidRPr="00D108EE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4、</w:t>
      </w:r>
      <w:r w:rsidR="001B69BB" w:rsidRPr="004F37B2">
        <w:rPr>
          <w:rFonts w:ascii="仿宋_GB2312" w:eastAsia="仿宋_GB2312" w:hint="eastAsia"/>
          <w:b/>
          <w:sz w:val="28"/>
          <w:szCs w:val="28"/>
        </w:rPr>
        <w:t>生物特征识别及内容安全</w:t>
      </w:r>
      <w:r w:rsidR="00D108EE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832959" w:rsidRPr="004F37B2" w:rsidRDefault="006445BC" w:rsidP="00F252AF">
      <w:pPr>
        <w:autoSpaceDE w:val="0"/>
        <w:autoSpaceDN w:val="0"/>
        <w:adjustRightInd w:val="0"/>
        <w:spacing w:line="580" w:lineRule="exact"/>
        <w:ind w:leftChars="305" w:left="640"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</w:t>
      </w:r>
      <w:r w:rsidR="00832959" w:rsidRPr="004F37B2">
        <w:rPr>
          <w:rFonts w:ascii="仿宋_GB2312" w:eastAsia="仿宋_GB2312" w:hint="eastAsia"/>
          <w:sz w:val="28"/>
          <w:szCs w:val="28"/>
        </w:rPr>
        <w:t>：</w:t>
      </w:r>
      <w:r w:rsidR="001B69BB" w:rsidRPr="004F37B2">
        <w:rPr>
          <w:rFonts w:ascii="仿宋_GB2312" w:eastAsia="仿宋_GB2312" w:hint="eastAsia"/>
          <w:sz w:val="28"/>
          <w:szCs w:val="28"/>
        </w:rPr>
        <w:t>基于生物特征识别的身份认证、视频监控与分析、模式识别中的机器学习等。</w:t>
      </w:r>
    </w:p>
    <w:p w:rsidR="00832959" w:rsidRPr="004F37B2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5、</w:t>
      </w:r>
      <w:r w:rsidR="00255CD9" w:rsidRPr="004F37B2">
        <w:rPr>
          <w:rFonts w:ascii="仿宋_GB2312" w:eastAsia="仿宋_GB2312" w:hint="eastAsia"/>
          <w:b/>
          <w:sz w:val="28"/>
          <w:szCs w:val="28"/>
        </w:rPr>
        <w:t>自由探索类</w:t>
      </w:r>
      <w:r w:rsidR="00D108EE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4F37B2" w:rsidRDefault="00832959" w:rsidP="00F252AF">
      <w:pPr>
        <w:autoSpaceDE w:val="0"/>
        <w:autoSpaceDN w:val="0"/>
        <w:adjustRightInd w:val="0"/>
        <w:spacing w:line="360" w:lineRule="auto"/>
        <w:ind w:leftChars="267" w:left="561" w:firstLineChars="250" w:firstLine="700"/>
        <w:rPr>
          <w:rFonts w:ascii="仿宋_GB2312" w:eastAsia="仿宋_GB2312"/>
          <w:sz w:val="28"/>
          <w:szCs w:val="28"/>
        </w:rPr>
      </w:pPr>
      <w:r w:rsidRPr="004F37B2">
        <w:rPr>
          <w:rFonts w:ascii="仿宋_GB2312" w:eastAsia="仿宋_GB2312" w:hint="eastAsia"/>
          <w:sz w:val="28"/>
          <w:szCs w:val="28"/>
        </w:rPr>
        <w:t>不限定</w:t>
      </w:r>
      <w:r w:rsidR="00C821D4">
        <w:rPr>
          <w:rFonts w:ascii="仿宋_GB2312" w:eastAsia="仿宋_GB2312" w:hint="eastAsia"/>
          <w:sz w:val="28"/>
          <w:szCs w:val="28"/>
        </w:rPr>
        <w:t>课题</w:t>
      </w:r>
      <w:r w:rsidRPr="004F37B2">
        <w:rPr>
          <w:rFonts w:ascii="仿宋_GB2312" w:eastAsia="仿宋_GB2312" w:hint="eastAsia"/>
          <w:sz w:val="28"/>
          <w:szCs w:val="28"/>
        </w:rPr>
        <w:t>名称和具体研究内容，申报者可依据本实验室定位和研究方向，自定</w:t>
      </w:r>
      <w:r w:rsidR="00C821D4">
        <w:rPr>
          <w:rFonts w:ascii="仿宋_GB2312" w:eastAsia="仿宋_GB2312" w:hint="eastAsia"/>
          <w:sz w:val="28"/>
          <w:szCs w:val="28"/>
        </w:rPr>
        <w:t>课题</w:t>
      </w:r>
      <w:r w:rsidRPr="004F37B2">
        <w:rPr>
          <w:rFonts w:ascii="仿宋_GB2312" w:eastAsia="仿宋_GB2312" w:hint="eastAsia"/>
          <w:sz w:val="28"/>
          <w:szCs w:val="28"/>
        </w:rPr>
        <w:t>名称、研究内容和研究目标等，并按照模板编制申请书。</w:t>
      </w:r>
    </w:p>
    <w:p w:rsidR="000D13BC" w:rsidRPr="000D13BC" w:rsidRDefault="000D13BC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81201" w:rsidRDefault="006445BC" w:rsidP="00B81201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基金申请</w:t>
      </w:r>
      <w:r w:rsidR="00A657D2">
        <w:rPr>
          <w:rFonts w:ascii="黑体" w:eastAsia="黑体" w:hint="eastAsia"/>
          <w:sz w:val="32"/>
          <w:szCs w:val="28"/>
        </w:rPr>
        <w:t>程序</w:t>
      </w:r>
      <w:r>
        <w:rPr>
          <w:rFonts w:ascii="黑体" w:eastAsia="黑体" w:hint="eastAsia"/>
          <w:sz w:val="32"/>
          <w:szCs w:val="28"/>
        </w:rPr>
        <w:t>及</w:t>
      </w:r>
      <w:r w:rsidR="00B3424A">
        <w:rPr>
          <w:rFonts w:ascii="黑体" w:eastAsia="黑体" w:hint="eastAsia"/>
          <w:sz w:val="32"/>
          <w:szCs w:val="28"/>
        </w:rPr>
        <w:t>相关</w:t>
      </w:r>
      <w:r>
        <w:rPr>
          <w:rFonts w:ascii="黑体" w:eastAsia="黑体" w:hint="eastAsia"/>
          <w:sz w:val="32"/>
          <w:szCs w:val="28"/>
        </w:rPr>
        <w:t>说明</w:t>
      </w:r>
    </w:p>
    <w:p w:rsidR="00B81201" w:rsidRPr="00736803" w:rsidRDefault="006445BC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B81201" w:rsidRPr="00B81201">
        <w:rPr>
          <w:rFonts w:ascii="仿宋_GB2312" w:eastAsia="仿宋_GB2312" w:hint="eastAsia"/>
          <w:sz w:val="28"/>
          <w:szCs w:val="28"/>
        </w:rPr>
        <w:t>申请者需于</w:t>
      </w:r>
      <w:r w:rsidR="00D108EE" w:rsidRPr="00736803">
        <w:rPr>
          <w:rFonts w:ascii="仿宋_GB2312" w:eastAsia="仿宋_GB2312" w:hint="eastAsia"/>
          <w:b/>
          <w:color w:val="FF0000"/>
          <w:sz w:val="28"/>
          <w:szCs w:val="28"/>
        </w:rPr>
        <w:t>4</w:t>
      </w:r>
      <w:r w:rsidR="00B81201" w:rsidRPr="00736803">
        <w:rPr>
          <w:rFonts w:ascii="仿宋_GB2312" w:eastAsia="仿宋_GB2312" w:hint="eastAsia"/>
          <w:b/>
          <w:color w:val="FF0000"/>
          <w:sz w:val="28"/>
          <w:szCs w:val="28"/>
        </w:rPr>
        <w:t>月</w:t>
      </w:r>
      <w:r w:rsidRPr="00736803">
        <w:rPr>
          <w:rFonts w:ascii="仿宋_GB2312" w:eastAsia="仿宋_GB2312" w:hint="eastAsia"/>
          <w:b/>
          <w:color w:val="FF0000"/>
          <w:sz w:val="28"/>
          <w:szCs w:val="28"/>
        </w:rPr>
        <w:t>15</w:t>
      </w:r>
      <w:r w:rsidR="00B81201" w:rsidRPr="00736803">
        <w:rPr>
          <w:rFonts w:ascii="仿宋_GB2312" w:eastAsia="仿宋_GB2312" w:hint="eastAsia"/>
          <w:b/>
          <w:color w:val="FF0000"/>
          <w:sz w:val="28"/>
          <w:szCs w:val="28"/>
        </w:rPr>
        <w:t>日前</w:t>
      </w:r>
      <w:r w:rsidR="00B81201" w:rsidRPr="00B81201">
        <w:rPr>
          <w:rFonts w:ascii="仿宋_GB2312" w:eastAsia="仿宋_GB2312" w:hint="eastAsia"/>
          <w:sz w:val="28"/>
          <w:szCs w:val="28"/>
        </w:rPr>
        <w:t>，填写《</w:t>
      </w:r>
      <w:r w:rsidR="000D13BC">
        <w:rPr>
          <w:rFonts w:ascii="仿宋_GB2312" w:eastAsia="仿宋_GB2312" w:hint="eastAsia"/>
          <w:sz w:val="28"/>
          <w:szCs w:val="28"/>
        </w:rPr>
        <w:t>中山大学</w:t>
      </w:r>
      <w:r w:rsidR="000D13BC" w:rsidRPr="006445BC">
        <w:rPr>
          <w:rFonts w:ascii="仿宋_GB2312" w:eastAsia="仿宋_GB2312" w:hint="eastAsia"/>
          <w:sz w:val="28"/>
          <w:szCs w:val="28"/>
        </w:rPr>
        <w:t>∙</w:t>
      </w:r>
      <w:r w:rsidR="00B81201" w:rsidRPr="00B81201">
        <w:rPr>
          <w:rFonts w:ascii="仿宋_GB2312" w:eastAsia="仿宋_GB2312" w:hint="eastAsia"/>
          <w:sz w:val="28"/>
          <w:szCs w:val="28"/>
        </w:rPr>
        <w:t>广东省信息安全技术重点实验室开放基金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B81201" w:rsidRPr="00B81201">
        <w:rPr>
          <w:rFonts w:ascii="仿宋_GB2312" w:eastAsia="仿宋_GB2312" w:hint="eastAsia"/>
          <w:sz w:val="28"/>
          <w:szCs w:val="28"/>
        </w:rPr>
        <w:t>申请书》，</w:t>
      </w:r>
      <w:r w:rsidR="00B81201" w:rsidRPr="00736803">
        <w:rPr>
          <w:rFonts w:ascii="仿宋_GB2312" w:eastAsia="仿宋_GB2312" w:hint="eastAsia"/>
          <w:b/>
          <w:sz w:val="28"/>
          <w:szCs w:val="28"/>
        </w:rPr>
        <w:t>单位盖章后提交</w:t>
      </w:r>
      <w:r w:rsidR="00235408">
        <w:rPr>
          <w:rFonts w:ascii="仿宋_GB2312" w:eastAsia="仿宋_GB2312" w:hint="eastAsia"/>
          <w:b/>
          <w:sz w:val="28"/>
          <w:szCs w:val="28"/>
        </w:rPr>
        <w:t>纸质原版</w:t>
      </w:r>
      <w:r w:rsidR="00B81201" w:rsidRPr="00736803">
        <w:rPr>
          <w:rFonts w:ascii="仿宋_GB2312" w:eastAsia="仿宋_GB2312" w:hint="eastAsia"/>
          <w:b/>
          <w:color w:val="FF0000"/>
          <w:sz w:val="28"/>
          <w:szCs w:val="28"/>
        </w:rPr>
        <w:t>一式三份</w:t>
      </w:r>
      <w:r w:rsidR="00B81201" w:rsidRPr="00736803">
        <w:rPr>
          <w:rFonts w:ascii="仿宋_GB2312" w:eastAsia="仿宋_GB2312" w:hint="eastAsia"/>
          <w:sz w:val="28"/>
          <w:szCs w:val="28"/>
        </w:rPr>
        <w:t>（一并提交电子版）</w:t>
      </w:r>
    </w:p>
    <w:p w:rsidR="00B81201" w:rsidRDefault="006445BC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B81201" w:rsidRPr="00B81201">
        <w:rPr>
          <w:rFonts w:ascii="仿宋_GB2312" w:eastAsia="仿宋_GB2312" w:hint="eastAsia"/>
          <w:sz w:val="28"/>
          <w:szCs w:val="28"/>
        </w:rPr>
        <w:t>评审方法：本实验室</w:t>
      </w:r>
      <w:r w:rsidR="00A657D2">
        <w:rPr>
          <w:rFonts w:ascii="仿宋_GB2312" w:eastAsia="仿宋_GB2312" w:hint="eastAsia"/>
          <w:sz w:val="28"/>
          <w:szCs w:val="28"/>
        </w:rPr>
        <w:t>将</w:t>
      </w:r>
      <w:r w:rsidR="00B81201" w:rsidRPr="00B81201">
        <w:rPr>
          <w:rFonts w:ascii="仿宋_GB2312" w:eastAsia="仿宋_GB2312" w:hint="eastAsia"/>
          <w:sz w:val="28"/>
          <w:szCs w:val="28"/>
        </w:rPr>
        <w:t>组织专家对申报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B81201" w:rsidRPr="00B81201">
        <w:rPr>
          <w:rFonts w:ascii="仿宋_GB2312" w:eastAsia="仿宋_GB2312" w:hint="eastAsia"/>
          <w:sz w:val="28"/>
          <w:szCs w:val="28"/>
        </w:rPr>
        <w:t>进行评审立项</w:t>
      </w:r>
      <w:r w:rsidR="00B3424A">
        <w:rPr>
          <w:rFonts w:ascii="仿宋_GB2312" w:eastAsia="仿宋_GB2312" w:hint="eastAsia"/>
          <w:sz w:val="28"/>
          <w:szCs w:val="28"/>
        </w:rPr>
        <w:t>并公布结果</w:t>
      </w:r>
      <w:r w:rsidR="00B81201" w:rsidRPr="00B81201">
        <w:rPr>
          <w:rFonts w:ascii="仿宋_GB2312" w:eastAsia="仿宋_GB2312" w:hint="eastAsia"/>
          <w:sz w:val="28"/>
          <w:szCs w:val="28"/>
        </w:rPr>
        <w:t>。评审过程中将会以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B81201" w:rsidRPr="00B81201">
        <w:rPr>
          <w:rFonts w:ascii="仿宋_GB2312" w:eastAsia="仿宋_GB2312" w:hint="eastAsia"/>
          <w:sz w:val="28"/>
          <w:szCs w:val="28"/>
        </w:rPr>
        <w:t>创新性、实用性等作为本</w:t>
      </w:r>
      <w:r w:rsidR="00A657D2">
        <w:rPr>
          <w:rFonts w:ascii="仿宋_GB2312" w:eastAsia="仿宋_GB2312" w:hint="eastAsia"/>
          <w:sz w:val="28"/>
          <w:szCs w:val="28"/>
        </w:rPr>
        <w:t>次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B81201" w:rsidRPr="00B81201">
        <w:rPr>
          <w:rFonts w:ascii="仿宋_GB2312" w:eastAsia="仿宋_GB2312" w:hint="eastAsia"/>
          <w:sz w:val="28"/>
          <w:szCs w:val="28"/>
        </w:rPr>
        <w:t>立项管理的重要依据。</w:t>
      </w:r>
    </w:p>
    <w:p w:rsidR="00B3424A" w:rsidRPr="00EA101A" w:rsidRDefault="00B3424A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distribut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Pr="00EA101A"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 w:hint="eastAsia"/>
          <w:sz w:val="28"/>
          <w:szCs w:val="28"/>
        </w:rPr>
        <w:t>本</w:t>
      </w:r>
      <w:r w:rsidRPr="00EA101A">
        <w:rPr>
          <w:rFonts w:ascii="仿宋_GB2312" w:eastAsia="仿宋_GB2312" w:hint="eastAsia"/>
          <w:sz w:val="28"/>
          <w:szCs w:val="28"/>
        </w:rPr>
        <w:t>实验室资助</w:t>
      </w:r>
      <w:r>
        <w:rPr>
          <w:rFonts w:ascii="仿宋_GB2312" w:eastAsia="仿宋_GB2312" w:hint="eastAsia"/>
          <w:sz w:val="28"/>
          <w:szCs w:val="28"/>
        </w:rPr>
        <w:t>课题</w:t>
      </w:r>
      <w:r w:rsidRPr="00EA101A">
        <w:rPr>
          <w:rFonts w:ascii="仿宋_GB2312" w:eastAsia="仿宋_GB2312" w:hint="eastAsia"/>
          <w:sz w:val="28"/>
          <w:szCs w:val="28"/>
        </w:rPr>
        <w:t>所发表的论文、论著、研究报告、鉴定证书以及申报成果</w:t>
      </w:r>
      <w:r w:rsidR="00235408">
        <w:rPr>
          <w:rFonts w:ascii="仿宋_GB2312" w:eastAsia="仿宋_GB2312" w:hint="eastAsia"/>
          <w:sz w:val="28"/>
          <w:szCs w:val="28"/>
        </w:rPr>
        <w:t>等</w:t>
      </w:r>
      <w:r w:rsidRPr="00EA101A">
        <w:rPr>
          <w:rFonts w:ascii="仿宋_GB2312" w:eastAsia="仿宋_GB2312" w:hint="eastAsia"/>
          <w:sz w:val="28"/>
          <w:szCs w:val="28"/>
        </w:rPr>
        <w:t>，须标注“广东省信息安全</w:t>
      </w:r>
      <w:r w:rsidR="00933CFC">
        <w:rPr>
          <w:rFonts w:ascii="仿宋_GB2312" w:eastAsia="仿宋_GB2312" w:hint="eastAsia"/>
          <w:sz w:val="28"/>
          <w:szCs w:val="28"/>
        </w:rPr>
        <w:t>技术</w:t>
      </w:r>
      <w:r w:rsidRPr="00EA101A">
        <w:rPr>
          <w:rFonts w:ascii="仿宋_GB2312" w:eastAsia="仿宋_GB2312" w:hint="eastAsia"/>
          <w:sz w:val="28"/>
          <w:szCs w:val="28"/>
        </w:rPr>
        <w:t>重点实验室开放课题基金资助（</w:t>
      </w:r>
      <w:r>
        <w:rPr>
          <w:rFonts w:ascii="仿宋_GB2312" w:eastAsia="仿宋_GB2312"/>
          <w:sz w:val="28"/>
          <w:szCs w:val="28"/>
        </w:rPr>
        <w:t>Supported</w:t>
      </w:r>
      <w:r w:rsidRPr="00EA101A">
        <w:rPr>
          <w:rFonts w:ascii="仿宋_GB2312" w:eastAsia="仿宋_GB2312"/>
          <w:sz w:val="28"/>
          <w:szCs w:val="28"/>
        </w:rPr>
        <w:t xml:space="preserve"> by the Opening Project of Guang</w:t>
      </w:r>
      <w:r w:rsidRPr="00EA101A">
        <w:rPr>
          <w:rFonts w:ascii="仿宋_GB2312" w:eastAsia="仿宋_GB2312" w:hint="eastAsia"/>
          <w:sz w:val="28"/>
          <w:szCs w:val="28"/>
        </w:rPr>
        <w:t>D</w:t>
      </w:r>
      <w:r w:rsidRPr="00EA101A">
        <w:rPr>
          <w:rFonts w:ascii="仿宋_GB2312" w:eastAsia="仿宋_GB2312"/>
          <w:sz w:val="28"/>
          <w:szCs w:val="28"/>
        </w:rPr>
        <w:t xml:space="preserve">ong </w:t>
      </w:r>
      <w:r w:rsidRPr="00EA101A">
        <w:rPr>
          <w:rFonts w:ascii="仿宋_GB2312" w:eastAsia="仿宋_GB2312" w:hint="eastAsia"/>
          <w:sz w:val="28"/>
          <w:szCs w:val="28"/>
        </w:rPr>
        <w:t>P</w:t>
      </w:r>
      <w:r w:rsidRPr="00EA101A">
        <w:rPr>
          <w:rFonts w:ascii="仿宋_GB2312" w:eastAsia="仿宋_GB2312"/>
          <w:sz w:val="28"/>
          <w:szCs w:val="28"/>
        </w:rPr>
        <w:t>rovince</w:t>
      </w:r>
      <w:r w:rsidRPr="00EA101A">
        <w:rPr>
          <w:rFonts w:ascii="仿宋_GB2312" w:eastAsia="仿宋_GB2312" w:hint="eastAsia"/>
          <w:sz w:val="28"/>
          <w:szCs w:val="28"/>
        </w:rPr>
        <w:t xml:space="preserve"> </w:t>
      </w:r>
      <w:r w:rsidRPr="00EA101A">
        <w:rPr>
          <w:rFonts w:ascii="仿宋_GB2312" w:eastAsia="仿宋_GB2312"/>
          <w:sz w:val="28"/>
          <w:szCs w:val="28"/>
        </w:rPr>
        <w:t xml:space="preserve">Key Laboratory of </w:t>
      </w:r>
      <w:r w:rsidRPr="00EA101A">
        <w:rPr>
          <w:rFonts w:ascii="仿宋_GB2312" w:eastAsia="仿宋_GB2312" w:hint="eastAsia"/>
          <w:sz w:val="28"/>
          <w:szCs w:val="28"/>
        </w:rPr>
        <w:t>I</w:t>
      </w:r>
      <w:r w:rsidRPr="00EA101A">
        <w:rPr>
          <w:rFonts w:ascii="仿宋_GB2312" w:eastAsia="仿宋_GB2312"/>
          <w:sz w:val="28"/>
          <w:szCs w:val="28"/>
        </w:rPr>
        <w:t xml:space="preserve">nformation </w:t>
      </w:r>
      <w:r w:rsidRPr="00EA101A">
        <w:rPr>
          <w:rFonts w:ascii="仿宋_GB2312" w:eastAsia="仿宋_GB2312" w:hint="eastAsia"/>
          <w:sz w:val="28"/>
          <w:szCs w:val="28"/>
        </w:rPr>
        <w:t>S</w:t>
      </w:r>
      <w:r w:rsidRPr="00EA101A">
        <w:rPr>
          <w:rFonts w:ascii="仿宋_GB2312" w:eastAsia="仿宋_GB2312"/>
          <w:sz w:val="28"/>
          <w:szCs w:val="28"/>
        </w:rPr>
        <w:t>ecurity</w:t>
      </w:r>
      <w:r w:rsidRPr="00EA101A">
        <w:rPr>
          <w:rFonts w:ascii="仿宋_GB2312" w:eastAsia="仿宋_GB2312" w:hint="eastAsia"/>
          <w:sz w:val="28"/>
          <w:szCs w:val="28"/>
        </w:rPr>
        <w:t xml:space="preserve"> </w:t>
      </w:r>
      <w:r w:rsidRPr="00EA101A">
        <w:rPr>
          <w:rFonts w:ascii="仿宋_GB2312" w:eastAsia="仿宋_GB2312"/>
          <w:sz w:val="28"/>
          <w:szCs w:val="28"/>
        </w:rPr>
        <w:t>Technology(Grant No. 2017B030314131)，</w:t>
      </w:r>
      <w:r w:rsidRPr="00EA101A">
        <w:rPr>
          <w:rFonts w:ascii="仿宋_GB2312" w:eastAsia="仿宋_GB2312" w:hint="eastAsia"/>
          <w:sz w:val="28"/>
          <w:szCs w:val="28"/>
        </w:rPr>
        <w:t>项目编号</w:t>
      </w:r>
      <w:r w:rsidRPr="00EA101A">
        <w:rPr>
          <w:rFonts w:ascii="仿宋_GB2312" w:eastAsia="仿宋_GB2312"/>
          <w:sz w:val="28"/>
          <w:szCs w:val="28"/>
        </w:rPr>
        <w:t>2017B030314131</w:t>
      </w:r>
      <w:r w:rsidRPr="00EA101A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” 的</w:t>
      </w:r>
      <w:r w:rsidRPr="00EA101A">
        <w:rPr>
          <w:rFonts w:ascii="仿宋_GB2312" w:eastAsia="仿宋_GB2312" w:hint="eastAsia"/>
          <w:sz w:val="28"/>
          <w:szCs w:val="28"/>
        </w:rPr>
        <w:t>中</w:t>
      </w:r>
      <w:r>
        <w:rPr>
          <w:rFonts w:ascii="仿宋_GB2312" w:eastAsia="仿宋_GB2312" w:hint="eastAsia"/>
          <w:sz w:val="28"/>
          <w:szCs w:val="28"/>
        </w:rPr>
        <w:t>文或</w:t>
      </w:r>
      <w:r w:rsidRPr="00EA101A">
        <w:rPr>
          <w:rFonts w:ascii="仿宋_GB2312" w:eastAsia="仿宋_GB2312" w:hint="eastAsia"/>
          <w:sz w:val="28"/>
          <w:szCs w:val="28"/>
        </w:rPr>
        <w:t>英文字样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3271B" w:rsidRDefault="0053271B" w:rsidP="0053271B">
      <w:pPr>
        <w:pStyle w:val="a7"/>
        <w:spacing w:line="320" w:lineRule="atLeast"/>
        <w:ind w:left="1360" w:firstLineChars="0" w:firstLine="0"/>
        <w:rPr>
          <w:b/>
          <w:bCs/>
          <w:color w:val="000000"/>
          <w:sz w:val="20"/>
          <w:szCs w:val="20"/>
        </w:rPr>
      </w:pPr>
    </w:p>
    <w:p w:rsidR="0053271B" w:rsidRPr="00D72DFC" w:rsidRDefault="0053271B" w:rsidP="00D72DFC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 w:rsidRPr="00D72DFC">
        <w:rPr>
          <w:rFonts w:ascii="黑体" w:eastAsia="黑体" w:hint="eastAsia"/>
          <w:sz w:val="32"/>
          <w:szCs w:val="28"/>
        </w:rPr>
        <w:t>基金的使用与管理</w:t>
      </w:r>
    </w:p>
    <w:p w:rsidR="00D72DFC" w:rsidRDefault="00D72DFC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4302CB">
        <w:rPr>
          <w:rFonts w:ascii="仿宋_GB2312" w:eastAsia="仿宋_GB2312" w:hint="eastAsia"/>
          <w:sz w:val="28"/>
          <w:szCs w:val="28"/>
        </w:rPr>
        <w:t>本</w:t>
      </w:r>
      <w:r w:rsidR="0053271B" w:rsidRPr="00D72DFC">
        <w:rPr>
          <w:rFonts w:ascii="仿宋_GB2312" w:eastAsia="仿宋_GB2312" w:hint="eastAsia"/>
          <w:sz w:val="28"/>
          <w:szCs w:val="28"/>
        </w:rPr>
        <w:t>实验室</w:t>
      </w:r>
      <w:r w:rsidR="0053271B" w:rsidRPr="00D72DFC">
        <w:rPr>
          <w:rFonts w:ascii="仿宋_GB2312" w:eastAsia="仿宋_GB2312"/>
          <w:sz w:val="28"/>
          <w:szCs w:val="28"/>
        </w:rPr>
        <w:t>201</w:t>
      </w:r>
      <w:r w:rsidR="0053271B" w:rsidRPr="00D72DFC">
        <w:rPr>
          <w:rFonts w:ascii="仿宋_GB2312" w:eastAsia="仿宋_GB2312" w:hint="eastAsia"/>
          <w:sz w:val="28"/>
          <w:szCs w:val="28"/>
        </w:rPr>
        <w:t>8年拟为每</w:t>
      </w:r>
      <w:r w:rsidR="00782E0A">
        <w:rPr>
          <w:rFonts w:ascii="仿宋_GB2312" w:eastAsia="仿宋_GB2312" w:hint="eastAsia"/>
          <w:sz w:val="28"/>
          <w:szCs w:val="28"/>
        </w:rPr>
        <w:t>个开放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53271B" w:rsidRPr="00D72DFC">
        <w:rPr>
          <w:rFonts w:ascii="仿宋_GB2312" w:eastAsia="仿宋_GB2312" w:hint="eastAsia"/>
          <w:sz w:val="28"/>
          <w:szCs w:val="28"/>
        </w:rPr>
        <w:t>资助2万元人民币，研究期限为1年(2018.5.1－2019.4.31)。</w:t>
      </w:r>
    </w:p>
    <w:p w:rsidR="00D72DFC" w:rsidRDefault="00D72DFC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53271B" w:rsidRPr="00D72DFC">
        <w:rPr>
          <w:rFonts w:ascii="仿宋_GB2312" w:eastAsia="仿宋_GB2312" w:hint="eastAsia"/>
          <w:sz w:val="28"/>
          <w:szCs w:val="28"/>
        </w:rPr>
        <w:t>开放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53271B" w:rsidRPr="00D72DFC">
        <w:rPr>
          <w:rFonts w:ascii="仿宋_GB2312" w:eastAsia="仿宋_GB2312" w:hint="eastAsia"/>
          <w:sz w:val="28"/>
          <w:szCs w:val="28"/>
        </w:rPr>
        <w:t>基金不做外拨，由实验室统一管理，专款专用，由受资助人根据合同预算使用</w:t>
      </w:r>
      <w:r w:rsidR="00EA101A">
        <w:rPr>
          <w:rFonts w:ascii="仿宋_GB2312" w:eastAsia="仿宋_GB2312" w:hint="eastAsia"/>
          <w:sz w:val="28"/>
          <w:szCs w:val="28"/>
        </w:rPr>
        <w:t>，</w:t>
      </w:r>
      <w:r w:rsidR="0053271B" w:rsidRPr="00D72DFC">
        <w:rPr>
          <w:rFonts w:ascii="仿宋_GB2312" w:eastAsia="仿宋_GB2312" w:hint="eastAsia"/>
          <w:sz w:val="28"/>
          <w:szCs w:val="28"/>
        </w:rPr>
        <w:t>经费使用不得违反</w:t>
      </w:r>
      <w:r w:rsidR="004302CB">
        <w:rPr>
          <w:rFonts w:ascii="仿宋_GB2312" w:eastAsia="仿宋_GB2312" w:hint="eastAsia"/>
          <w:sz w:val="28"/>
          <w:szCs w:val="28"/>
        </w:rPr>
        <w:t>国家和广东省相关</w:t>
      </w:r>
      <w:r w:rsidR="0053271B" w:rsidRPr="00D72DFC">
        <w:rPr>
          <w:rFonts w:ascii="仿宋_GB2312" w:eastAsia="仿宋_GB2312" w:hint="eastAsia"/>
          <w:sz w:val="28"/>
          <w:szCs w:val="28"/>
        </w:rPr>
        <w:t>财务制度。</w:t>
      </w:r>
    </w:p>
    <w:p w:rsidR="00B3424A" w:rsidRPr="00D72DFC" w:rsidRDefault="00B3424A" w:rsidP="00D72DFC">
      <w:pPr>
        <w:pStyle w:val="1"/>
        <w:tabs>
          <w:tab w:val="left" w:pos="851"/>
        </w:tabs>
        <w:autoSpaceDE w:val="0"/>
        <w:autoSpaceDN w:val="0"/>
        <w:adjustRightInd w:val="0"/>
        <w:spacing w:line="580" w:lineRule="exact"/>
        <w:ind w:firstLine="560"/>
        <w:jc w:val="left"/>
        <w:rPr>
          <w:rFonts w:ascii="仿宋_GB2312" w:eastAsia="仿宋_GB2312"/>
          <w:sz w:val="28"/>
          <w:szCs w:val="28"/>
        </w:rPr>
      </w:pPr>
    </w:p>
    <w:p w:rsidR="00D72DFC" w:rsidRPr="004302CB" w:rsidRDefault="00D72DFC" w:rsidP="004302CB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 w:rsidRPr="004302CB">
        <w:rPr>
          <w:rFonts w:ascii="黑体" w:eastAsia="黑体" w:hint="eastAsia"/>
          <w:sz w:val="32"/>
          <w:szCs w:val="28"/>
        </w:rPr>
        <w:t>联系方式</w:t>
      </w:r>
    </w:p>
    <w:p w:rsidR="00D72DFC" w:rsidRPr="00EA101A" w:rsidRDefault="00D72DFC" w:rsidP="00B3424A">
      <w:pPr>
        <w:pStyle w:val="1"/>
        <w:autoSpaceDE w:val="0"/>
        <w:autoSpaceDN w:val="0"/>
        <w:adjustRightInd w:val="0"/>
        <w:spacing w:line="580" w:lineRule="exact"/>
        <w:ind w:leftChars="467" w:left="981" w:firstLineChars="0" w:firstLine="0"/>
        <w:jc w:val="left"/>
        <w:rPr>
          <w:rFonts w:ascii="仿宋_GB2312" w:eastAsia="仿宋_GB2312"/>
          <w:sz w:val="28"/>
          <w:szCs w:val="28"/>
        </w:rPr>
      </w:pPr>
      <w:r w:rsidRPr="00EA101A">
        <w:rPr>
          <w:rFonts w:ascii="仿宋_GB2312" w:eastAsia="仿宋_GB2312" w:hint="eastAsia"/>
          <w:sz w:val="28"/>
          <w:szCs w:val="28"/>
        </w:rPr>
        <w:t>地址：广州市大学城中山大学实验中心B502</w:t>
      </w:r>
    </w:p>
    <w:p w:rsidR="00D72DFC" w:rsidRPr="00EA101A" w:rsidRDefault="00D72DFC" w:rsidP="00B3424A">
      <w:pPr>
        <w:pStyle w:val="1"/>
        <w:autoSpaceDE w:val="0"/>
        <w:autoSpaceDN w:val="0"/>
        <w:adjustRightInd w:val="0"/>
        <w:spacing w:line="580" w:lineRule="exact"/>
        <w:ind w:leftChars="467" w:left="981" w:firstLineChars="0" w:firstLine="0"/>
        <w:jc w:val="left"/>
        <w:rPr>
          <w:rFonts w:ascii="仿宋_GB2312" w:eastAsia="仿宋_GB2312"/>
          <w:sz w:val="28"/>
          <w:szCs w:val="28"/>
        </w:rPr>
      </w:pPr>
      <w:r w:rsidRPr="00EA101A">
        <w:rPr>
          <w:rFonts w:ascii="仿宋_GB2312" w:eastAsia="仿宋_GB2312" w:hint="eastAsia"/>
          <w:sz w:val="28"/>
          <w:szCs w:val="28"/>
        </w:rPr>
        <w:t>联系人：成振芳</w:t>
      </w:r>
    </w:p>
    <w:p w:rsidR="00D72DFC" w:rsidRPr="00EA101A" w:rsidRDefault="00D72DFC" w:rsidP="00B3424A">
      <w:pPr>
        <w:pStyle w:val="1"/>
        <w:autoSpaceDE w:val="0"/>
        <w:autoSpaceDN w:val="0"/>
        <w:adjustRightInd w:val="0"/>
        <w:spacing w:line="580" w:lineRule="exact"/>
        <w:ind w:leftChars="467" w:left="981" w:firstLineChars="0" w:firstLine="0"/>
        <w:jc w:val="left"/>
        <w:rPr>
          <w:rFonts w:ascii="仿宋_GB2312" w:eastAsia="仿宋_GB2312"/>
          <w:sz w:val="28"/>
          <w:szCs w:val="28"/>
        </w:rPr>
      </w:pPr>
      <w:r w:rsidRPr="00EA101A">
        <w:rPr>
          <w:rFonts w:ascii="仿宋_GB2312" w:eastAsia="仿宋_GB2312" w:hint="eastAsia"/>
          <w:sz w:val="28"/>
          <w:szCs w:val="28"/>
        </w:rPr>
        <w:t>电</w:t>
      </w:r>
      <w:r w:rsidR="00B3424A">
        <w:rPr>
          <w:rFonts w:ascii="仿宋_GB2312" w:eastAsia="仿宋_GB2312" w:hint="eastAsia"/>
          <w:sz w:val="28"/>
          <w:szCs w:val="28"/>
        </w:rPr>
        <w:t xml:space="preserve"> </w:t>
      </w:r>
      <w:r w:rsidRPr="00EA101A">
        <w:rPr>
          <w:rFonts w:ascii="仿宋_GB2312" w:eastAsia="仿宋_GB2312" w:hint="eastAsia"/>
          <w:sz w:val="28"/>
          <w:szCs w:val="28"/>
        </w:rPr>
        <w:t>话：020-39332716</w:t>
      </w:r>
      <w:r w:rsidR="00A72036">
        <w:rPr>
          <w:rFonts w:ascii="仿宋_GB2312" w:eastAsia="仿宋_GB2312" w:hint="eastAsia"/>
          <w:sz w:val="28"/>
          <w:szCs w:val="28"/>
        </w:rPr>
        <w:t xml:space="preserve">   </w:t>
      </w:r>
      <w:r w:rsidR="00F97867">
        <w:rPr>
          <w:rFonts w:ascii="仿宋_GB2312" w:eastAsia="仿宋_GB2312" w:hint="eastAsia"/>
          <w:sz w:val="28"/>
          <w:szCs w:val="28"/>
        </w:rPr>
        <w:t xml:space="preserve">       </w:t>
      </w:r>
      <w:r w:rsidRPr="00EA101A">
        <w:rPr>
          <w:rFonts w:ascii="仿宋_GB2312" w:eastAsia="仿宋_GB2312" w:hint="eastAsia"/>
          <w:sz w:val="28"/>
          <w:szCs w:val="28"/>
        </w:rPr>
        <w:t>邮</w:t>
      </w:r>
      <w:r w:rsidR="00B3424A">
        <w:rPr>
          <w:rFonts w:ascii="仿宋_GB2312" w:eastAsia="仿宋_GB2312" w:hint="eastAsia"/>
          <w:sz w:val="28"/>
          <w:szCs w:val="28"/>
        </w:rPr>
        <w:t xml:space="preserve"> </w:t>
      </w:r>
      <w:r w:rsidRPr="00EA101A">
        <w:rPr>
          <w:rFonts w:ascii="仿宋_GB2312" w:eastAsia="仿宋_GB2312" w:hint="eastAsia"/>
          <w:sz w:val="28"/>
          <w:szCs w:val="28"/>
        </w:rPr>
        <w:t>箱：ist</w:t>
      </w:r>
      <w:r w:rsidRPr="00EA101A">
        <w:rPr>
          <w:rFonts w:ascii="仿宋_GB2312" w:eastAsia="仿宋_GB2312"/>
          <w:sz w:val="28"/>
          <w:szCs w:val="28"/>
        </w:rPr>
        <w:t>@</w:t>
      </w:r>
      <w:r w:rsidRPr="00EA101A">
        <w:rPr>
          <w:rFonts w:ascii="仿宋_GB2312" w:eastAsia="仿宋_GB2312" w:hint="eastAsia"/>
          <w:sz w:val="28"/>
          <w:szCs w:val="28"/>
        </w:rPr>
        <w:t>mail.sysu.edu.cn</w:t>
      </w:r>
    </w:p>
    <w:sectPr w:rsidR="00D72DFC" w:rsidRPr="00EA101A" w:rsidSect="002012B7">
      <w:footerReference w:type="default" r:id="rId8"/>
      <w:pgSz w:w="11906" w:h="16838"/>
      <w:pgMar w:top="1440" w:right="1080" w:bottom="1440" w:left="1080" w:header="851" w:footer="992" w:gutter="0"/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64" w:rsidRDefault="00FF1964">
      <w:r>
        <w:separator/>
      </w:r>
    </w:p>
  </w:endnote>
  <w:endnote w:type="continuationSeparator" w:id="1">
    <w:p w:rsidR="00FF1964" w:rsidRDefault="00FF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9" w:rsidRDefault="007B5238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left:0;text-align:left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832959" w:rsidRDefault="007B5238">
                <w:pPr>
                  <w:pStyle w:val="a3"/>
                  <w:jc w:val="center"/>
                </w:pPr>
                <w:r>
                  <w:rPr>
                    <w:rFonts w:ascii="仿宋_GB2312" w:eastAsia="仿宋_GB2312"/>
                    <w:sz w:val="24"/>
                    <w:szCs w:val="24"/>
                  </w:rPr>
                  <w:fldChar w:fldCharType="begin"/>
                </w:r>
                <w:r w:rsidR="00832959">
                  <w:rPr>
                    <w:rFonts w:ascii="仿宋_GB2312" w:eastAsia="仿宋_GB2312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仿宋_GB2312" w:eastAsia="仿宋_GB2312"/>
                    <w:sz w:val="24"/>
                    <w:szCs w:val="24"/>
                  </w:rPr>
                  <w:fldChar w:fldCharType="separate"/>
                </w:r>
                <w:r w:rsidR="00FF1964" w:rsidRPr="00FF1964">
                  <w:rPr>
                    <w:noProof/>
                  </w:rPr>
                  <w:t>- 1 -</w:t>
                </w:r>
                <w:r>
                  <w:rPr>
                    <w:rFonts w:ascii="仿宋_GB2312"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32959" w:rsidRDefault="008329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64" w:rsidRDefault="00FF1964">
      <w:r>
        <w:separator/>
      </w:r>
    </w:p>
  </w:footnote>
  <w:footnote w:type="continuationSeparator" w:id="1">
    <w:p w:rsidR="00FF1964" w:rsidRDefault="00FF1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300" w:hanging="6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42A4BBD"/>
    <w:multiLevelType w:val="multilevel"/>
    <w:tmpl w:val="0000000A"/>
    <w:lvl w:ilvl="0">
      <w:start w:val="1"/>
      <w:numFmt w:val="japaneseCounting"/>
      <w:lvlText w:val="%1、"/>
      <w:lvlJc w:val="left"/>
      <w:pPr>
        <w:ind w:left="1370" w:hanging="6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">
    <w:nsid w:val="145D676B"/>
    <w:multiLevelType w:val="hybridMultilevel"/>
    <w:tmpl w:val="E4BC849A"/>
    <w:lvl w:ilvl="0" w:tplc="194248C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4AB055D"/>
    <w:multiLevelType w:val="hybridMultilevel"/>
    <w:tmpl w:val="7F6CCB46"/>
    <w:lvl w:ilvl="0" w:tplc="6F3E3E9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9F75D5D"/>
    <w:multiLevelType w:val="hybridMultilevel"/>
    <w:tmpl w:val="9D96F7A8"/>
    <w:lvl w:ilvl="0" w:tplc="7304ED70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E397820"/>
    <w:multiLevelType w:val="hybridMultilevel"/>
    <w:tmpl w:val="AE44DCBC"/>
    <w:lvl w:ilvl="0" w:tplc="DA9C3354">
      <w:start w:val="1"/>
      <w:numFmt w:val="decimal"/>
      <w:lvlText w:val="%1、"/>
      <w:lvlJc w:val="left"/>
      <w:pPr>
        <w:ind w:left="1140" w:hanging="72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E944648"/>
    <w:multiLevelType w:val="hybridMultilevel"/>
    <w:tmpl w:val="D2B2A0AE"/>
    <w:lvl w:ilvl="0" w:tplc="A7BEA6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A243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45CEE">
      <w:start w:val="798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01B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245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261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EEB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213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EC8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4DBA46"/>
    <w:multiLevelType w:val="singleLevel"/>
    <w:tmpl w:val="5A4DBA46"/>
    <w:lvl w:ilvl="0">
      <w:start w:val="1"/>
      <w:numFmt w:val="decimal"/>
      <w:lvlText w:val="（%1）"/>
      <w:lvlJc w:val="left"/>
    </w:lvl>
  </w:abstractNum>
  <w:abstractNum w:abstractNumId="8">
    <w:nsid w:val="64461174"/>
    <w:multiLevelType w:val="hybridMultilevel"/>
    <w:tmpl w:val="E08CE768"/>
    <w:lvl w:ilvl="0" w:tplc="42B6CAD4">
      <w:start w:val="1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6736596F"/>
    <w:multiLevelType w:val="hybridMultilevel"/>
    <w:tmpl w:val="981E3140"/>
    <w:lvl w:ilvl="0" w:tplc="BE3CBAD2">
      <w:start w:val="1"/>
      <w:numFmt w:val="decimal"/>
      <w:lvlText w:val="%1、"/>
      <w:lvlJc w:val="left"/>
      <w:pPr>
        <w:ind w:left="1560" w:hanging="10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85D73DD"/>
    <w:multiLevelType w:val="hybridMultilevel"/>
    <w:tmpl w:val="A8DEF9FC"/>
    <w:lvl w:ilvl="0" w:tplc="CC3E057C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Calibri" w:cs="Times New Roman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8F"/>
    <w:rsid w:val="0005224C"/>
    <w:rsid w:val="000D13BC"/>
    <w:rsid w:val="000D2BBA"/>
    <w:rsid w:val="000D4E9B"/>
    <w:rsid w:val="0013723B"/>
    <w:rsid w:val="00145D3A"/>
    <w:rsid w:val="00154B3C"/>
    <w:rsid w:val="00172A27"/>
    <w:rsid w:val="001B69BB"/>
    <w:rsid w:val="001F66F2"/>
    <w:rsid w:val="002012B7"/>
    <w:rsid w:val="00235408"/>
    <w:rsid w:val="00255CD9"/>
    <w:rsid w:val="002D0C75"/>
    <w:rsid w:val="00350138"/>
    <w:rsid w:val="004302CB"/>
    <w:rsid w:val="004528BC"/>
    <w:rsid w:val="00470C03"/>
    <w:rsid w:val="00496F25"/>
    <w:rsid w:val="004E3FE7"/>
    <w:rsid w:val="004F37B2"/>
    <w:rsid w:val="005100BA"/>
    <w:rsid w:val="0053271B"/>
    <w:rsid w:val="00536243"/>
    <w:rsid w:val="00563200"/>
    <w:rsid w:val="005747FB"/>
    <w:rsid w:val="005D24BF"/>
    <w:rsid w:val="0061278C"/>
    <w:rsid w:val="00625358"/>
    <w:rsid w:val="006313C3"/>
    <w:rsid w:val="006445BC"/>
    <w:rsid w:val="00645C42"/>
    <w:rsid w:val="00646D00"/>
    <w:rsid w:val="00662F4E"/>
    <w:rsid w:val="00672DCE"/>
    <w:rsid w:val="006A1DD3"/>
    <w:rsid w:val="006C4346"/>
    <w:rsid w:val="00714400"/>
    <w:rsid w:val="00736803"/>
    <w:rsid w:val="007429C6"/>
    <w:rsid w:val="00743E48"/>
    <w:rsid w:val="007771D9"/>
    <w:rsid w:val="00782E0A"/>
    <w:rsid w:val="00792D3A"/>
    <w:rsid w:val="007A2081"/>
    <w:rsid w:val="007B5238"/>
    <w:rsid w:val="00832959"/>
    <w:rsid w:val="00853D35"/>
    <w:rsid w:val="00883058"/>
    <w:rsid w:val="008D02A2"/>
    <w:rsid w:val="008E2996"/>
    <w:rsid w:val="008E308E"/>
    <w:rsid w:val="00925EDE"/>
    <w:rsid w:val="00933CFC"/>
    <w:rsid w:val="009520D8"/>
    <w:rsid w:val="00985709"/>
    <w:rsid w:val="009C6D23"/>
    <w:rsid w:val="00A079D5"/>
    <w:rsid w:val="00A176B2"/>
    <w:rsid w:val="00A30E04"/>
    <w:rsid w:val="00A657D2"/>
    <w:rsid w:val="00A72036"/>
    <w:rsid w:val="00A973CB"/>
    <w:rsid w:val="00AC0023"/>
    <w:rsid w:val="00B26D5B"/>
    <w:rsid w:val="00B3424A"/>
    <w:rsid w:val="00B50157"/>
    <w:rsid w:val="00B533EA"/>
    <w:rsid w:val="00B66506"/>
    <w:rsid w:val="00B7662B"/>
    <w:rsid w:val="00B80BBE"/>
    <w:rsid w:val="00B81201"/>
    <w:rsid w:val="00BB64E0"/>
    <w:rsid w:val="00BC2C2E"/>
    <w:rsid w:val="00C222DE"/>
    <w:rsid w:val="00C23E70"/>
    <w:rsid w:val="00C44308"/>
    <w:rsid w:val="00C53AA0"/>
    <w:rsid w:val="00C80CD3"/>
    <w:rsid w:val="00C821D4"/>
    <w:rsid w:val="00CA0F88"/>
    <w:rsid w:val="00CC72E8"/>
    <w:rsid w:val="00D108EE"/>
    <w:rsid w:val="00D72DFC"/>
    <w:rsid w:val="00D74D80"/>
    <w:rsid w:val="00DC267F"/>
    <w:rsid w:val="00DE4B8A"/>
    <w:rsid w:val="00E04E5D"/>
    <w:rsid w:val="00E22F62"/>
    <w:rsid w:val="00E5042E"/>
    <w:rsid w:val="00E941FE"/>
    <w:rsid w:val="00EA101A"/>
    <w:rsid w:val="00EA37C9"/>
    <w:rsid w:val="00ED70DE"/>
    <w:rsid w:val="00EE6014"/>
    <w:rsid w:val="00F252AF"/>
    <w:rsid w:val="00F32AB5"/>
    <w:rsid w:val="00F60F4F"/>
    <w:rsid w:val="00F97867"/>
    <w:rsid w:val="00FB3469"/>
    <w:rsid w:val="00FE377F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B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012B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uiPriority w:val="99"/>
    <w:semiHidden/>
    <w:rsid w:val="002012B7"/>
    <w:rPr>
      <w:rFonts w:ascii="Calibri" w:hAnsi="Calibri"/>
      <w:kern w:val="2"/>
      <w:sz w:val="18"/>
      <w:szCs w:val="18"/>
    </w:rPr>
  </w:style>
  <w:style w:type="character" w:styleId="a5">
    <w:name w:val="Hyperlink"/>
    <w:rsid w:val="002012B7"/>
    <w:rPr>
      <w:color w:val="0000FF"/>
      <w:u w:val="single"/>
    </w:rPr>
  </w:style>
  <w:style w:type="character" w:customStyle="1" w:styleId="Char1">
    <w:name w:val="文档结构图 Char"/>
    <w:link w:val="a6"/>
    <w:uiPriority w:val="99"/>
    <w:semiHidden/>
    <w:rsid w:val="002012B7"/>
    <w:rPr>
      <w:rFonts w:ascii="宋体" w:hAnsi="Calibri"/>
      <w:kern w:val="2"/>
      <w:sz w:val="18"/>
      <w:szCs w:val="18"/>
    </w:rPr>
  </w:style>
  <w:style w:type="paragraph" w:styleId="a6">
    <w:name w:val="Document Map"/>
    <w:basedOn w:val="a"/>
    <w:link w:val="Char1"/>
    <w:uiPriority w:val="99"/>
    <w:unhideWhenUsed/>
    <w:rsid w:val="002012B7"/>
    <w:rPr>
      <w:rFonts w:ascii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1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201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2012B7"/>
    <w:pPr>
      <w:ind w:firstLineChars="200" w:firstLine="420"/>
    </w:pPr>
  </w:style>
  <w:style w:type="paragraph" w:styleId="a7">
    <w:name w:val="List Paragraph"/>
    <w:basedOn w:val="a"/>
    <w:uiPriority w:val="34"/>
    <w:qFormat/>
    <w:rsid w:val="005D24BF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81201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93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103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190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050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50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0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275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143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000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FC23-BE0A-41D4-BBE2-6F937AC9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197</Words>
  <Characters>1123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whu</Company>
  <LinksUpToDate>false</LinksUpToDate>
  <CharactersWithSpaces>1318</CharactersWithSpaces>
  <SharedDoc>false</SharedDoc>
  <HLinks>
    <vt:vector size="30" baseType="variant">
      <vt:variant>
        <vt:i4>-562131396</vt:i4>
      </vt:variant>
      <vt:variant>
        <vt:i4>12</vt:i4>
      </vt:variant>
      <vt:variant>
        <vt:i4>0</vt:i4>
      </vt:variant>
      <vt:variant>
        <vt:i4>5</vt:i4>
      </vt:variant>
      <vt:variant>
        <vt:lpwstr>mailto:邢照亮，xingzhaoliang@geiri.sgcc.com.cn,010-66601508</vt:lpwstr>
      </vt:variant>
      <vt:variant>
        <vt:lpwstr/>
      </vt:variant>
      <vt:variant>
        <vt:i4>7667798</vt:i4>
      </vt:variant>
      <vt:variant>
        <vt:i4>9</vt:i4>
      </vt:variant>
      <vt:variant>
        <vt:i4>0</vt:i4>
      </vt:variant>
      <vt:variant>
        <vt:i4>5</vt:i4>
      </vt:variant>
      <vt:variant>
        <vt:lpwstr>mailto:liweiguo@geiri.sgcc.com.cn</vt:lpwstr>
      </vt:variant>
      <vt:variant>
        <vt:lpwstr/>
      </vt:variant>
      <vt:variant>
        <vt:i4>917547</vt:i4>
      </vt:variant>
      <vt:variant>
        <vt:i4>6</vt:i4>
      </vt:variant>
      <vt:variant>
        <vt:i4>0</vt:i4>
      </vt:variant>
      <vt:variant>
        <vt:i4>5</vt:i4>
      </vt:variant>
      <vt:variant>
        <vt:lpwstr>mailto:liyaosheng@geiri.sgcc.com.cn</vt:lpwstr>
      </vt:variant>
      <vt:variant>
        <vt:lpwstr/>
      </vt:variant>
      <vt:variant>
        <vt:i4>7667798</vt:i4>
      </vt:variant>
      <vt:variant>
        <vt:i4>3</vt:i4>
      </vt:variant>
      <vt:variant>
        <vt:i4>0</vt:i4>
      </vt:variant>
      <vt:variant>
        <vt:i4>5</vt:i4>
      </vt:variant>
      <vt:variant>
        <vt:lpwstr>mailto:liweiguo@geiri.sgcc.com.cn</vt:lpwstr>
      </vt:variant>
      <vt:variant>
        <vt:lpwstr/>
      </vt:variant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mailto:jifeng@geiri.sgcc.com.cn,010-66601793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shallin</dc:creator>
  <cp:lastModifiedBy>Administrator</cp:lastModifiedBy>
  <cp:revision>10</cp:revision>
  <cp:lastPrinted>2018-03-28T02:53:00Z</cp:lastPrinted>
  <dcterms:created xsi:type="dcterms:W3CDTF">2018-03-28T02:23:00Z</dcterms:created>
  <dcterms:modified xsi:type="dcterms:W3CDTF">2018-03-30T01:47:00Z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2052-9.1.0.4475</vt:lpwstr>
  </property>
</Properties>
</file>