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4A2C0">
      <w:pPr>
        <w:keepNext w:val="0"/>
        <w:keepLines w:val="0"/>
        <w:pageBreakBefore w:val="0"/>
        <w:widowControl/>
        <w:kinsoku/>
        <w:wordWrap/>
        <w:overflowPunct/>
        <w:topLinePunct w:val="0"/>
        <w:autoSpaceDE/>
        <w:autoSpaceDN/>
        <w:bidi w:val="0"/>
        <w:adjustRightInd/>
        <w:snapToGrid/>
        <w:spacing w:before="313" w:beforeLines="100" w:after="313" w:afterLines="100" w:line="540" w:lineRule="exact"/>
        <w:ind w:firstLine="420"/>
        <w:jc w:val="center"/>
        <w:textAlignment w:val="auto"/>
        <w:rPr>
          <w:rFonts w:ascii="楷体" w:hAnsi="楷体" w:eastAsia="楷体" w:cs="宋体"/>
          <w:b/>
          <w:color w:val="000000"/>
          <w:kern w:val="0"/>
          <w:sz w:val="30"/>
          <w:szCs w:val="30"/>
        </w:rPr>
      </w:pPr>
      <w:r>
        <w:rPr>
          <w:rFonts w:ascii="楷体" w:hAnsi="楷体" w:eastAsia="楷体" w:cs="宋体"/>
          <w:b/>
          <w:color w:val="000000"/>
          <w:kern w:val="0"/>
          <w:sz w:val="36"/>
          <w:szCs w:val="36"/>
        </w:rPr>
        <w:t>202</w:t>
      </w:r>
      <w:r>
        <w:rPr>
          <w:rFonts w:hint="eastAsia" w:ascii="楷体" w:hAnsi="楷体" w:eastAsia="楷体" w:cs="宋体"/>
          <w:b/>
          <w:color w:val="000000"/>
          <w:kern w:val="0"/>
          <w:sz w:val="36"/>
          <w:szCs w:val="36"/>
          <w:lang w:val="en-US" w:eastAsia="zh-CN"/>
        </w:rPr>
        <w:t>5</w:t>
      </w:r>
      <w:r>
        <w:rPr>
          <w:rFonts w:hint="eastAsia" w:ascii="楷体" w:hAnsi="楷体" w:eastAsia="楷体" w:cs="宋体"/>
          <w:b/>
          <w:color w:val="000000"/>
          <w:kern w:val="0"/>
          <w:sz w:val="36"/>
          <w:szCs w:val="36"/>
        </w:rPr>
        <w:t>学年春季学期研究生选课指南</w:t>
      </w:r>
    </w:p>
    <w:p w14:paraId="22418989">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ascii="楷体" w:hAnsi="楷体" w:eastAsia="楷体" w:cs="宋体"/>
          <w:b/>
          <w:bCs/>
          <w:color w:val="000000"/>
          <w:kern w:val="0"/>
          <w:sz w:val="28"/>
          <w:szCs w:val="28"/>
        </w:rPr>
      </w:pPr>
      <w:r>
        <w:rPr>
          <w:rFonts w:ascii="楷体" w:hAnsi="楷体" w:eastAsia="楷体" w:cs="宋体"/>
          <w:bCs/>
          <w:color w:val="000000"/>
          <w:kern w:val="0"/>
          <w:sz w:val="28"/>
          <w:szCs w:val="28"/>
        </w:rPr>
        <w:t>1</w:t>
      </w:r>
      <w:r>
        <w:rPr>
          <w:rFonts w:hint="eastAsia" w:ascii="楷体" w:hAnsi="楷体" w:eastAsia="楷体" w:cs="宋体"/>
          <w:bCs/>
          <w:color w:val="000000"/>
          <w:kern w:val="0"/>
          <w:sz w:val="28"/>
          <w:szCs w:val="28"/>
        </w:rPr>
        <w:t>、</w:t>
      </w:r>
      <w:r>
        <w:rPr>
          <w:rFonts w:ascii="楷体" w:hAnsi="楷体" w:eastAsia="楷体" w:cs="宋体"/>
          <w:bCs/>
          <w:color w:val="000000"/>
          <w:kern w:val="0"/>
          <w:sz w:val="28"/>
          <w:szCs w:val="28"/>
        </w:rPr>
        <w:t>202</w:t>
      </w:r>
      <w:r>
        <w:rPr>
          <w:rFonts w:hint="eastAsia" w:ascii="楷体" w:hAnsi="楷体" w:eastAsia="楷体" w:cs="宋体"/>
          <w:bCs/>
          <w:color w:val="000000"/>
          <w:kern w:val="0"/>
          <w:sz w:val="28"/>
          <w:szCs w:val="28"/>
          <w:lang w:val="en-US" w:eastAsia="zh-CN"/>
        </w:rPr>
        <w:t>5</w:t>
      </w:r>
      <w:r>
        <w:rPr>
          <w:rFonts w:hint="eastAsia" w:ascii="楷体" w:hAnsi="楷体" w:eastAsia="楷体" w:cs="宋体"/>
          <w:bCs/>
          <w:color w:val="000000"/>
          <w:kern w:val="0"/>
          <w:sz w:val="28"/>
          <w:szCs w:val="28"/>
        </w:rPr>
        <w:t>学年春季学期研究生</w:t>
      </w:r>
      <w:r>
        <w:rPr>
          <w:rFonts w:hint="eastAsia" w:ascii="楷体" w:hAnsi="楷体" w:eastAsia="楷体" w:cs="宋体"/>
          <w:bCs/>
          <w:color w:val="000000"/>
          <w:kern w:val="0"/>
          <w:sz w:val="28"/>
          <w:szCs w:val="28"/>
          <w:lang w:val="en-US" w:eastAsia="zh-CN"/>
        </w:rPr>
        <w:t>专业课</w:t>
      </w:r>
      <w:r>
        <w:rPr>
          <w:rFonts w:hint="eastAsia" w:ascii="楷体" w:hAnsi="楷体" w:eastAsia="楷体" w:cs="宋体"/>
          <w:bCs/>
          <w:color w:val="000000"/>
          <w:kern w:val="0"/>
          <w:sz w:val="28"/>
          <w:szCs w:val="28"/>
        </w:rPr>
        <w:t>选课时间：</w:t>
      </w:r>
      <w:r>
        <w:rPr>
          <w:rFonts w:ascii="楷体" w:hAnsi="楷体" w:eastAsia="楷体" w:cs="宋体"/>
          <w:b/>
          <w:color w:val="000000"/>
          <w:kern w:val="0"/>
          <w:sz w:val="28"/>
          <w:szCs w:val="28"/>
          <w:highlight w:val="yellow"/>
        </w:rPr>
        <w:t>202</w:t>
      </w:r>
      <w:r>
        <w:rPr>
          <w:rFonts w:hint="eastAsia" w:ascii="楷体" w:hAnsi="楷体" w:eastAsia="楷体" w:cs="宋体"/>
          <w:b/>
          <w:color w:val="000000"/>
          <w:kern w:val="0"/>
          <w:sz w:val="28"/>
          <w:szCs w:val="28"/>
          <w:highlight w:val="yellow"/>
          <w:lang w:val="en-US" w:eastAsia="zh-CN"/>
        </w:rPr>
        <w:t>6</w:t>
      </w:r>
      <w:r>
        <w:rPr>
          <w:rFonts w:hint="eastAsia" w:ascii="楷体" w:hAnsi="楷体" w:eastAsia="楷体" w:cs="宋体"/>
          <w:b/>
          <w:color w:val="000000"/>
          <w:kern w:val="0"/>
          <w:sz w:val="28"/>
          <w:szCs w:val="28"/>
          <w:highlight w:val="yellow"/>
        </w:rPr>
        <w:t>年</w:t>
      </w:r>
      <w:r>
        <w:rPr>
          <w:rFonts w:ascii="楷体" w:hAnsi="楷体" w:eastAsia="楷体" w:cs="宋体"/>
          <w:b/>
          <w:color w:val="000000"/>
          <w:kern w:val="0"/>
          <w:sz w:val="28"/>
          <w:szCs w:val="28"/>
          <w:highlight w:val="yellow"/>
        </w:rPr>
        <w:t>2</w:t>
      </w:r>
      <w:r>
        <w:rPr>
          <w:rFonts w:hint="eastAsia" w:ascii="楷体" w:hAnsi="楷体" w:eastAsia="楷体" w:cs="宋体"/>
          <w:b/>
          <w:color w:val="000000"/>
          <w:kern w:val="0"/>
          <w:sz w:val="28"/>
          <w:szCs w:val="28"/>
          <w:highlight w:val="yellow"/>
        </w:rPr>
        <w:t>月</w:t>
      </w:r>
      <w:r>
        <w:rPr>
          <w:rFonts w:hint="eastAsia" w:ascii="楷体" w:hAnsi="楷体" w:eastAsia="楷体" w:cs="宋体"/>
          <w:b/>
          <w:color w:val="000000"/>
          <w:kern w:val="0"/>
          <w:sz w:val="28"/>
          <w:szCs w:val="28"/>
          <w:highlight w:val="yellow"/>
          <w:lang w:val="en-US" w:eastAsia="zh-CN"/>
        </w:rPr>
        <w:t>25</w:t>
      </w:r>
      <w:r>
        <w:rPr>
          <w:rFonts w:hint="eastAsia" w:ascii="楷体" w:hAnsi="楷体" w:eastAsia="楷体" w:cs="宋体"/>
          <w:b/>
          <w:color w:val="000000"/>
          <w:kern w:val="0"/>
          <w:sz w:val="28"/>
          <w:szCs w:val="28"/>
          <w:highlight w:val="yellow"/>
        </w:rPr>
        <w:t>日1</w:t>
      </w:r>
      <w:r>
        <w:rPr>
          <w:rFonts w:hint="eastAsia" w:ascii="楷体" w:hAnsi="楷体" w:eastAsia="楷体" w:cs="宋体"/>
          <w:b/>
          <w:color w:val="000000"/>
          <w:kern w:val="0"/>
          <w:sz w:val="28"/>
          <w:szCs w:val="28"/>
          <w:highlight w:val="yellow"/>
          <w:lang w:val="en-US" w:eastAsia="zh-CN"/>
        </w:rPr>
        <w:t>0</w:t>
      </w:r>
      <w:r>
        <w:rPr>
          <w:rFonts w:hint="eastAsia" w:ascii="楷体" w:hAnsi="楷体" w:eastAsia="楷体" w:cs="宋体"/>
          <w:b/>
          <w:color w:val="000000"/>
          <w:kern w:val="0"/>
          <w:sz w:val="28"/>
          <w:szCs w:val="28"/>
          <w:highlight w:val="yellow"/>
        </w:rPr>
        <w:t>点至</w:t>
      </w:r>
      <w:r>
        <w:rPr>
          <w:rFonts w:hint="eastAsia" w:ascii="楷体" w:hAnsi="楷体" w:eastAsia="楷体" w:cs="宋体"/>
          <w:b/>
          <w:color w:val="000000"/>
          <w:kern w:val="0"/>
          <w:sz w:val="28"/>
          <w:szCs w:val="28"/>
          <w:highlight w:val="yellow"/>
          <w:lang w:val="en-US" w:eastAsia="zh-CN"/>
        </w:rPr>
        <w:t>3</w:t>
      </w:r>
      <w:r>
        <w:rPr>
          <w:rFonts w:hint="eastAsia" w:ascii="楷体" w:hAnsi="楷体" w:eastAsia="楷体" w:cs="宋体"/>
          <w:b/>
          <w:color w:val="000000"/>
          <w:kern w:val="0"/>
          <w:sz w:val="28"/>
          <w:szCs w:val="28"/>
          <w:highlight w:val="yellow"/>
        </w:rPr>
        <w:t>月</w:t>
      </w:r>
      <w:r>
        <w:rPr>
          <w:rFonts w:hint="eastAsia" w:ascii="楷体" w:hAnsi="楷体" w:eastAsia="楷体" w:cs="宋体"/>
          <w:b/>
          <w:color w:val="000000"/>
          <w:kern w:val="0"/>
          <w:sz w:val="28"/>
          <w:szCs w:val="28"/>
          <w:highlight w:val="yellow"/>
          <w:lang w:val="en-US" w:eastAsia="zh-CN"/>
        </w:rPr>
        <w:t>8</w:t>
      </w:r>
      <w:r>
        <w:rPr>
          <w:rFonts w:hint="eastAsia" w:ascii="楷体" w:hAnsi="楷体" w:eastAsia="楷体" w:cs="宋体"/>
          <w:b/>
          <w:color w:val="000000"/>
          <w:kern w:val="0"/>
          <w:sz w:val="28"/>
          <w:szCs w:val="28"/>
          <w:highlight w:val="yellow"/>
        </w:rPr>
        <w:t>日</w:t>
      </w:r>
      <w:r>
        <w:rPr>
          <w:rFonts w:ascii="楷体" w:hAnsi="楷体" w:eastAsia="楷体" w:cs="宋体"/>
          <w:b/>
          <w:color w:val="000000"/>
          <w:kern w:val="0"/>
          <w:sz w:val="28"/>
          <w:szCs w:val="28"/>
          <w:highlight w:val="yellow"/>
        </w:rPr>
        <w:t>23</w:t>
      </w:r>
      <w:r>
        <w:rPr>
          <w:rFonts w:hint="eastAsia" w:ascii="楷体" w:hAnsi="楷体" w:eastAsia="楷体" w:cs="宋体"/>
          <w:b/>
          <w:color w:val="000000"/>
          <w:kern w:val="0"/>
          <w:sz w:val="28"/>
          <w:szCs w:val="28"/>
          <w:highlight w:val="yellow"/>
        </w:rPr>
        <w:t>点</w:t>
      </w:r>
      <w:r>
        <w:rPr>
          <w:rFonts w:ascii="楷体" w:hAnsi="楷体" w:eastAsia="楷体" w:cs="宋体"/>
          <w:b/>
          <w:color w:val="000000"/>
          <w:kern w:val="0"/>
          <w:sz w:val="28"/>
          <w:szCs w:val="28"/>
          <w:highlight w:val="yellow"/>
        </w:rPr>
        <w:t>59</w:t>
      </w:r>
      <w:r>
        <w:rPr>
          <w:rFonts w:hint="eastAsia" w:ascii="楷体" w:hAnsi="楷体" w:eastAsia="楷体" w:cs="宋体"/>
          <w:b/>
          <w:color w:val="000000"/>
          <w:kern w:val="0"/>
          <w:sz w:val="28"/>
          <w:szCs w:val="28"/>
          <w:highlight w:val="yellow"/>
        </w:rPr>
        <w:t>分</w:t>
      </w:r>
      <w:r>
        <w:rPr>
          <w:rFonts w:hint="eastAsia" w:ascii="楷体" w:hAnsi="楷体" w:eastAsia="楷体" w:cs="宋体"/>
          <w:b/>
          <w:color w:val="000000"/>
          <w:kern w:val="0"/>
          <w:sz w:val="28"/>
          <w:szCs w:val="28"/>
        </w:rPr>
        <w:t>，</w:t>
      </w:r>
      <w:r>
        <w:rPr>
          <w:rFonts w:hint="eastAsia" w:ascii="楷体" w:hAnsi="楷体" w:eastAsia="楷体" w:cs="宋体"/>
          <w:bCs/>
          <w:color w:val="000000"/>
          <w:kern w:val="0"/>
          <w:sz w:val="28"/>
          <w:szCs w:val="28"/>
        </w:rPr>
        <w:t>学生登录中山大学课程平台（一期）：</w:t>
      </w:r>
      <w:r>
        <w:rPr>
          <w:rFonts w:ascii="楷体" w:hAnsi="楷体" w:eastAsia="楷体" w:cs="宋体"/>
          <w:bCs/>
          <w:color w:val="000000"/>
          <w:kern w:val="0"/>
          <w:sz w:val="28"/>
          <w:szCs w:val="28"/>
        </w:rPr>
        <w:t>https://cms.sysu.edu.cn/</w:t>
      </w:r>
      <w:r>
        <w:rPr>
          <w:rFonts w:hint="eastAsia" w:ascii="楷体" w:hAnsi="楷体" w:eastAsia="楷体" w:cs="宋体"/>
          <w:bCs/>
          <w:color w:val="000000"/>
          <w:kern w:val="0"/>
          <w:sz w:val="28"/>
          <w:szCs w:val="28"/>
        </w:rPr>
        <w:t>进行选课。请</w:t>
      </w:r>
      <w:r>
        <w:rPr>
          <w:rFonts w:hint="eastAsia" w:ascii="楷体" w:hAnsi="楷体" w:eastAsia="楷体" w:cs="宋体"/>
          <w:bCs/>
          <w:color w:val="000000"/>
          <w:kern w:val="0"/>
          <w:sz w:val="28"/>
          <w:szCs w:val="28"/>
          <w:lang w:val="en-US" w:eastAsia="zh-CN"/>
        </w:rPr>
        <w:t>认真</w:t>
      </w:r>
      <w:r>
        <w:rPr>
          <w:rFonts w:hint="eastAsia" w:ascii="楷体" w:hAnsi="楷体" w:eastAsia="楷体" w:cs="宋体"/>
          <w:bCs/>
          <w:color w:val="000000"/>
          <w:kern w:val="0"/>
          <w:sz w:val="28"/>
          <w:szCs w:val="28"/>
        </w:rPr>
        <w:t>查看各自的</w:t>
      </w:r>
      <w:r>
        <w:rPr>
          <w:rFonts w:hint="eastAsia" w:ascii="楷体" w:hAnsi="楷体" w:eastAsia="楷体" w:cs="宋体"/>
          <w:b/>
          <w:bCs/>
          <w:color w:val="000000"/>
          <w:kern w:val="0"/>
          <w:sz w:val="28"/>
          <w:szCs w:val="28"/>
        </w:rPr>
        <w:t>专业培养方案</w:t>
      </w:r>
      <w:r>
        <w:rPr>
          <w:rFonts w:hint="eastAsia" w:ascii="楷体" w:hAnsi="楷体" w:eastAsia="楷体" w:cs="宋体"/>
          <w:b/>
          <w:bCs/>
          <w:color w:val="000000"/>
          <w:kern w:val="0"/>
          <w:sz w:val="28"/>
          <w:szCs w:val="28"/>
          <w:lang w:val="en-US" w:eastAsia="zh-CN"/>
        </w:rPr>
        <w:t>和</w:t>
      </w:r>
      <w:r>
        <w:rPr>
          <w:rFonts w:hint="eastAsia" w:ascii="楷体" w:hAnsi="楷体" w:eastAsia="楷体" w:cs="宋体"/>
          <w:b/>
          <w:bCs/>
          <w:color w:val="000000"/>
          <w:kern w:val="0"/>
          <w:sz w:val="28"/>
          <w:szCs w:val="28"/>
        </w:rPr>
        <w:t>计算机学院研究生202</w:t>
      </w:r>
      <w:r>
        <w:rPr>
          <w:rFonts w:hint="eastAsia" w:ascii="楷体" w:hAnsi="楷体" w:eastAsia="楷体" w:cs="宋体"/>
          <w:b/>
          <w:bCs/>
          <w:color w:val="000000"/>
          <w:kern w:val="0"/>
          <w:sz w:val="28"/>
          <w:szCs w:val="28"/>
          <w:lang w:val="en-US" w:eastAsia="zh-CN"/>
        </w:rPr>
        <w:t>5</w:t>
      </w:r>
      <w:r>
        <w:rPr>
          <w:rFonts w:hint="eastAsia" w:ascii="楷体" w:hAnsi="楷体" w:eastAsia="楷体" w:cs="宋体"/>
          <w:b/>
          <w:bCs/>
          <w:color w:val="000000"/>
          <w:kern w:val="0"/>
          <w:sz w:val="28"/>
          <w:szCs w:val="28"/>
        </w:rPr>
        <w:t>学年度春季学期课程表</w:t>
      </w:r>
      <w:r>
        <w:rPr>
          <w:rFonts w:hint="eastAsia" w:ascii="楷体" w:hAnsi="楷体" w:eastAsia="楷体" w:cs="宋体"/>
          <w:bCs/>
          <w:color w:val="000000"/>
          <w:kern w:val="0"/>
          <w:sz w:val="28"/>
          <w:szCs w:val="28"/>
          <w:lang w:val="en-US" w:eastAsia="zh-CN"/>
        </w:rPr>
        <w:t>并完成选课</w:t>
      </w:r>
      <w:r>
        <w:rPr>
          <w:rFonts w:hint="eastAsia" w:ascii="楷体" w:hAnsi="楷体" w:eastAsia="楷体" w:cs="宋体"/>
          <w:bCs/>
          <w:color w:val="000000"/>
          <w:kern w:val="0"/>
          <w:sz w:val="28"/>
          <w:szCs w:val="28"/>
        </w:rPr>
        <w:t>。学生在指定选课时间内可以</w:t>
      </w:r>
      <w:r>
        <w:rPr>
          <w:rFonts w:hint="eastAsia" w:ascii="楷体" w:hAnsi="楷体" w:eastAsia="楷体" w:cs="宋体"/>
          <w:b/>
          <w:bCs/>
          <w:color w:val="000000"/>
          <w:kern w:val="0"/>
          <w:sz w:val="28"/>
          <w:szCs w:val="28"/>
        </w:rPr>
        <w:t>选、退课，选课时间过后没有特殊情况将不再做选、退课操作。</w:t>
      </w:r>
    </w:p>
    <w:p w14:paraId="23549A12">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ascii="楷体" w:hAnsi="楷体" w:eastAsia="楷体" w:cs="宋体"/>
          <w:b/>
          <w:bCs/>
          <w:color w:val="000000"/>
          <w:kern w:val="0"/>
          <w:sz w:val="28"/>
          <w:szCs w:val="28"/>
        </w:rPr>
      </w:pPr>
      <w:r>
        <w:rPr>
          <w:rFonts w:hint="eastAsia" w:ascii="楷体" w:hAnsi="楷体" w:eastAsia="楷体" w:cs="宋体"/>
          <w:color w:val="000000"/>
          <w:kern w:val="0"/>
          <w:sz w:val="28"/>
          <w:szCs w:val="28"/>
          <w:lang w:val="en-US" w:eastAsia="zh-CN"/>
        </w:rPr>
        <w:t>2</w:t>
      </w:r>
      <w:r>
        <w:rPr>
          <w:rFonts w:hint="eastAsia" w:ascii="楷体" w:hAnsi="楷体" w:eastAsia="楷体" w:cs="宋体"/>
          <w:color w:val="000000"/>
          <w:kern w:val="0"/>
          <w:sz w:val="28"/>
          <w:szCs w:val="28"/>
        </w:rPr>
        <w:t>、关于学校统一安排的</w:t>
      </w:r>
      <w:r>
        <w:rPr>
          <w:rFonts w:hint="eastAsia" w:ascii="楷体" w:hAnsi="楷体" w:eastAsia="楷体" w:cs="宋体"/>
          <w:b/>
          <w:bCs/>
          <w:color w:val="000000"/>
          <w:kern w:val="0"/>
          <w:sz w:val="28"/>
          <w:szCs w:val="28"/>
        </w:rPr>
        <w:t>公共必修课：政治</w:t>
      </w:r>
    </w:p>
    <w:p w14:paraId="5E5B9406">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楷体" w:hAnsi="楷体" w:eastAsia="楷体" w:cs="宋体"/>
          <w:color w:val="000000"/>
          <w:kern w:val="0"/>
          <w:sz w:val="28"/>
          <w:szCs w:val="28"/>
          <w:lang w:val="en-US" w:eastAsia="zh-CN"/>
        </w:rPr>
      </w:pPr>
      <w:r>
        <w:rPr>
          <w:rFonts w:hint="eastAsia" w:ascii="楷体" w:hAnsi="楷体" w:eastAsia="楷体" w:cs="宋体"/>
          <w:color w:val="000000"/>
          <w:kern w:val="0"/>
          <w:sz w:val="28"/>
          <w:szCs w:val="28"/>
          <w:lang w:val="en-US" w:eastAsia="zh-CN"/>
        </w:rPr>
        <w:t>公共必修课（马克思主义与社会科学方法论、自然辩证法概论）选课时间：2026 年 2 月 23 日 9:00 — 2 月 27 日 23:59。</w:t>
      </w:r>
    </w:p>
    <w:p w14:paraId="1FF1FE76">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422" w:firstLineChars="200"/>
        <w:textAlignment w:val="auto"/>
        <w:rPr>
          <w:rFonts w:ascii="宋体" w:hAnsi="宋体" w:eastAsia="宋体" w:cs="宋体"/>
          <w:b/>
          <w:bCs/>
          <w:sz w:val="24"/>
          <w:szCs w:val="24"/>
        </w:rPr>
      </w:pPr>
      <w:r>
        <w:rPr>
          <w:rFonts w:ascii="宋体" w:hAnsi="宋体" w:eastAsia="宋体" w:cs="宋体"/>
          <w:b/>
          <w:bCs/>
          <w:color w:val="E53333"/>
          <w:sz w:val="21"/>
          <w:szCs w:val="21"/>
        </w:rPr>
        <w:t>【请注意】</w:t>
      </w:r>
      <w:r>
        <w:rPr>
          <w:rFonts w:ascii="宋体" w:hAnsi="宋体" w:eastAsia="宋体" w:cs="宋体"/>
          <w:b/>
          <w:bCs/>
          <w:sz w:val="24"/>
          <w:szCs w:val="24"/>
        </w:rPr>
        <w:t>按照上级部门要求，2026级开始思政公必课会调整，现有思政课程可能将不再开课，</w:t>
      </w:r>
      <w:r>
        <w:rPr>
          <w:rFonts w:ascii="宋体" w:hAnsi="宋体" w:eastAsia="宋体" w:cs="宋体"/>
          <w:b/>
          <w:bCs/>
          <w:color w:val="E53333"/>
          <w:sz w:val="24"/>
          <w:szCs w:val="24"/>
        </w:rPr>
        <w:t>请所有学生自查</w:t>
      </w:r>
      <w:r>
        <w:rPr>
          <w:rFonts w:ascii="宋体" w:hAnsi="宋体" w:eastAsia="宋体" w:cs="宋体"/>
          <w:b/>
          <w:bCs/>
          <w:sz w:val="24"/>
          <w:szCs w:val="24"/>
        </w:rPr>
        <w:t>，思政公必课是否修读并拿到学分。</w:t>
      </w:r>
    </w:p>
    <w:p w14:paraId="047C9FFE">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hint="default" w:ascii="楷体" w:hAnsi="楷体" w:eastAsia="楷体" w:cs="宋体"/>
          <w:bCs/>
          <w:color w:val="000000"/>
          <w:kern w:val="0"/>
          <w:sz w:val="28"/>
          <w:szCs w:val="28"/>
          <w:lang w:val="en-US" w:eastAsia="zh-CN"/>
        </w:rPr>
      </w:pPr>
      <w:r>
        <w:rPr>
          <w:rFonts w:hint="eastAsia" w:ascii="楷体" w:hAnsi="楷体" w:eastAsia="楷体" w:cs="宋体"/>
          <w:bCs/>
          <w:color w:val="000000"/>
          <w:kern w:val="0"/>
          <w:sz w:val="28"/>
          <w:szCs w:val="28"/>
          <w:lang w:val="en-US" w:eastAsia="zh-CN"/>
        </w:rPr>
        <w:t>3、原专业选修课《密码学前沿技术》（课程编号：DCS5242），现调整为计算机科学与技术、计算机技术专业必修课，纳入必修学分计算，归入专业方向模块必修课程</w:t>
      </w:r>
      <w:bookmarkStart w:id="0" w:name="_GoBack"/>
      <w:bookmarkEnd w:id="0"/>
      <w:r>
        <w:rPr>
          <w:rFonts w:hint="eastAsia" w:ascii="楷体" w:hAnsi="楷体" w:eastAsia="楷体" w:cs="宋体"/>
          <w:bCs/>
          <w:color w:val="000000"/>
          <w:kern w:val="0"/>
          <w:sz w:val="28"/>
          <w:szCs w:val="28"/>
          <w:lang w:val="en-US" w:eastAsia="zh-CN"/>
        </w:rPr>
        <w:t>。</w:t>
      </w:r>
    </w:p>
    <w:p w14:paraId="13876DA8">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482" w:firstLineChars="200"/>
        <w:textAlignment w:val="auto"/>
        <w:rPr>
          <w:rFonts w:hint="eastAsia" w:ascii="宋体" w:hAnsi="宋体" w:eastAsia="宋体" w:cs="宋体"/>
          <w:b/>
          <w:bCs/>
          <w:sz w:val="24"/>
          <w:szCs w:val="24"/>
          <w:lang w:val="en-US" w:eastAsia="zh-CN"/>
        </w:rPr>
      </w:pPr>
    </w:p>
    <w:p w14:paraId="03F5FFC9">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hint="eastAsia" w:ascii="楷体" w:hAnsi="楷体" w:eastAsia="楷体" w:cs="宋体"/>
          <w:bCs/>
          <w:color w:val="000000"/>
          <w:kern w:val="0"/>
          <w:sz w:val="28"/>
          <w:szCs w:val="28"/>
          <w:lang w:val="en-US" w:eastAsia="zh-CN"/>
        </w:rPr>
      </w:pPr>
      <w:r>
        <w:rPr>
          <w:rFonts w:hint="eastAsia" w:ascii="楷体" w:hAnsi="楷体" w:eastAsia="楷体" w:cs="宋体"/>
          <w:bCs/>
          <w:color w:val="000000"/>
          <w:kern w:val="0"/>
          <w:sz w:val="28"/>
          <w:szCs w:val="28"/>
          <w:lang w:val="en-US" w:eastAsia="zh-CN"/>
        </w:rPr>
        <w:t>【注意事项】：</w:t>
      </w:r>
    </w:p>
    <w:p w14:paraId="691DCB5F">
      <w:pPr>
        <w:keepNext w:val="0"/>
        <w:keepLines w:val="0"/>
        <w:pageBreakBefore w:val="0"/>
        <w:widowControl/>
        <w:kinsoku/>
        <w:wordWrap/>
        <w:overflowPunct/>
        <w:topLinePunct w:val="0"/>
        <w:autoSpaceDE/>
        <w:autoSpaceDN/>
        <w:bidi w:val="0"/>
        <w:adjustRightInd/>
        <w:snapToGrid/>
        <w:spacing w:line="540" w:lineRule="exact"/>
        <w:ind w:firstLine="560" w:firstLineChars="200"/>
        <w:textAlignment w:val="auto"/>
        <w:rPr>
          <w:rFonts w:hint="eastAsia" w:ascii="楷体" w:hAnsi="楷体" w:eastAsia="楷体" w:cs="宋体"/>
          <w:bCs/>
          <w:color w:val="000000"/>
          <w:kern w:val="0"/>
          <w:sz w:val="28"/>
          <w:szCs w:val="28"/>
          <w:lang w:val="en-US" w:eastAsia="zh-CN"/>
        </w:rPr>
      </w:pPr>
      <w:r>
        <w:rPr>
          <w:rFonts w:hint="eastAsia" w:ascii="楷体" w:hAnsi="楷体" w:eastAsia="楷体" w:cs="宋体"/>
          <w:bCs/>
          <w:color w:val="000000"/>
          <w:kern w:val="0"/>
          <w:sz w:val="28"/>
          <w:szCs w:val="28"/>
          <w:lang w:val="en-US" w:eastAsia="zh-CN"/>
        </w:rPr>
        <w:t>（1）基础理论必修课及专业课一定要对照培养方案具体要求以及征求导师意见之后进行合理选课。</w:t>
      </w:r>
      <w:r>
        <w:rPr>
          <w:rFonts w:hint="eastAsia" w:ascii="楷体" w:hAnsi="楷体" w:eastAsia="楷体" w:cs="宋体"/>
          <w:bCs/>
          <w:color w:val="000000"/>
          <w:kern w:val="0"/>
          <w:sz w:val="28"/>
          <w:szCs w:val="28"/>
          <w:lang w:val="en-US" w:eastAsia="zh-CN"/>
        </w:rPr>
        <w:br w:type="textWrapping"/>
      </w:r>
      <w:r>
        <w:rPr>
          <w:rFonts w:hint="eastAsia" w:ascii="楷体" w:hAnsi="楷体" w:eastAsia="楷体" w:cs="宋体"/>
          <w:bCs/>
          <w:color w:val="000000"/>
          <w:kern w:val="0"/>
          <w:sz w:val="28"/>
          <w:szCs w:val="28"/>
          <w:lang w:val="en-US" w:eastAsia="zh-CN"/>
        </w:rPr>
        <w:t xml:space="preserve">    （2）春季学期硕士研究生思政公共必修课均需自己到系统选课，每位同学选择一个教学班即可。建议优先选择我院专业课程表（附件6）中已排好的三个时间段；也可根据个人情况选择其他时段，选课需注意避开计划选的专业课的上课时间。如最终公共必修课的时间与选到的专业课相冲突，可申请调整公共必修课的时间；</w:t>
      </w:r>
    </w:p>
    <w:p w14:paraId="50F2681C">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楷体" w:hAnsi="楷体" w:eastAsia="楷体" w:cs="宋体"/>
          <w:color w:val="000000"/>
          <w:kern w:val="0"/>
          <w:sz w:val="28"/>
          <w:szCs w:val="28"/>
        </w:rPr>
      </w:pPr>
      <w:r>
        <w:rPr>
          <w:rFonts w:ascii="楷体" w:hAnsi="楷体" w:eastAsia="楷体" w:cs="宋体"/>
          <w:color w:val="000000"/>
          <w:kern w:val="0"/>
          <w:sz w:val="28"/>
          <w:szCs w:val="28"/>
        </w:rPr>
        <w:t xml:space="preserve"> </w:t>
      </w:r>
      <w:r>
        <w:rPr>
          <w:rFonts w:hint="eastAsia" w:ascii="楷体" w:hAnsi="楷体" w:eastAsia="楷体" w:cs="宋体"/>
          <w:color w:val="000000"/>
          <w:kern w:val="0"/>
          <w:sz w:val="28"/>
          <w:szCs w:val="28"/>
        </w:rPr>
        <w:t xml:space="preserve">  请同学们仔细查看</w:t>
      </w:r>
      <w:r>
        <w:rPr>
          <w:rFonts w:hint="eastAsia" w:ascii="楷体" w:hAnsi="楷体" w:eastAsia="楷体" w:cs="宋体"/>
          <w:color w:val="000000"/>
          <w:kern w:val="0"/>
          <w:sz w:val="28"/>
          <w:szCs w:val="28"/>
          <w:lang w:val="en-US" w:eastAsia="zh-CN"/>
        </w:rPr>
        <w:t>各类</w:t>
      </w:r>
      <w:r>
        <w:rPr>
          <w:rFonts w:hint="eastAsia" w:ascii="楷体" w:hAnsi="楷体" w:eastAsia="楷体" w:cs="宋体"/>
          <w:color w:val="000000"/>
          <w:kern w:val="0"/>
          <w:sz w:val="28"/>
          <w:szCs w:val="28"/>
        </w:rPr>
        <w:t>课表，按时</w:t>
      </w:r>
      <w:r>
        <w:rPr>
          <w:rFonts w:hint="eastAsia" w:ascii="楷体" w:hAnsi="楷体" w:eastAsia="楷体" w:cs="宋体"/>
          <w:color w:val="000000"/>
          <w:kern w:val="0"/>
          <w:sz w:val="28"/>
          <w:szCs w:val="28"/>
          <w:lang w:val="en-US" w:eastAsia="zh-CN"/>
        </w:rPr>
        <w:t>选课并</w:t>
      </w:r>
      <w:r>
        <w:rPr>
          <w:rFonts w:hint="eastAsia" w:ascii="楷体" w:hAnsi="楷体" w:eastAsia="楷体" w:cs="宋体"/>
          <w:color w:val="000000"/>
          <w:kern w:val="0"/>
          <w:sz w:val="28"/>
          <w:szCs w:val="28"/>
        </w:rPr>
        <w:t>上课。</w:t>
      </w:r>
    </w:p>
    <w:p w14:paraId="26FB2AA1">
      <w:pPr>
        <w:keepNext w:val="0"/>
        <w:keepLines w:val="0"/>
        <w:pageBreakBefore w:val="0"/>
        <w:widowControl/>
        <w:kinsoku/>
        <w:wordWrap/>
        <w:overflowPunct/>
        <w:topLinePunct w:val="0"/>
        <w:autoSpaceDE/>
        <w:autoSpaceDN/>
        <w:bidi w:val="0"/>
        <w:adjustRightInd/>
        <w:snapToGrid/>
        <w:spacing w:line="540" w:lineRule="exact"/>
        <w:textAlignment w:val="auto"/>
        <w:rPr>
          <w:rFonts w:ascii="楷体" w:hAnsi="楷体" w:eastAsia="楷体" w:cs="宋体"/>
          <w:color w:val="000000"/>
          <w:kern w:val="0"/>
          <w:sz w:val="28"/>
          <w:szCs w:val="28"/>
        </w:rPr>
      </w:pPr>
    </w:p>
    <w:p w14:paraId="1697220B">
      <w:pPr>
        <w:ind w:firstLine="3920" w:firstLineChars="1400"/>
        <w:jc w:val="right"/>
        <w:rPr>
          <w:rFonts w:hint="eastAsia" w:ascii="楷体" w:hAnsi="楷体" w:eastAsia="楷体"/>
          <w:color w:val="000000"/>
          <w:kern w:val="0"/>
          <w:sz w:val="28"/>
          <w:szCs w:val="28"/>
        </w:rPr>
      </w:pPr>
    </w:p>
    <w:p w14:paraId="1BC23877">
      <w:pPr>
        <w:ind w:firstLine="3920" w:firstLineChars="1400"/>
        <w:jc w:val="right"/>
        <w:rPr>
          <w:rFonts w:hint="eastAsia" w:ascii="楷体" w:hAnsi="楷体" w:eastAsia="楷体"/>
          <w:color w:val="000000"/>
          <w:kern w:val="0"/>
          <w:sz w:val="28"/>
          <w:szCs w:val="28"/>
        </w:rPr>
      </w:pPr>
    </w:p>
    <w:p w14:paraId="2A5176E7">
      <w:pPr>
        <w:ind w:firstLine="3920" w:firstLineChars="1400"/>
        <w:jc w:val="right"/>
        <w:rPr>
          <w:rFonts w:ascii="楷体" w:hAnsi="楷体" w:eastAsia="楷体"/>
          <w:color w:val="000000"/>
          <w:kern w:val="0"/>
          <w:sz w:val="28"/>
          <w:szCs w:val="28"/>
        </w:rPr>
      </w:pPr>
      <w:r>
        <w:rPr>
          <w:rFonts w:hint="eastAsia" w:ascii="楷体" w:hAnsi="楷体" w:eastAsia="楷体"/>
          <w:color w:val="000000"/>
          <w:kern w:val="0"/>
          <w:sz w:val="28"/>
          <w:szCs w:val="28"/>
        </w:rPr>
        <w:t>计算机学院研究生办公室</w:t>
      </w:r>
    </w:p>
    <w:p w14:paraId="0AE9736C">
      <w:pPr>
        <w:jc w:val="right"/>
        <w:rPr>
          <w:rFonts w:ascii="楷体" w:hAnsi="楷体" w:eastAsia="楷体"/>
          <w:color w:val="000000"/>
          <w:kern w:val="0"/>
          <w:sz w:val="28"/>
          <w:szCs w:val="28"/>
        </w:rPr>
      </w:pPr>
      <w:r>
        <w:rPr>
          <w:rFonts w:ascii="楷体" w:hAnsi="楷体" w:eastAsia="楷体"/>
          <w:color w:val="000000"/>
          <w:kern w:val="0"/>
          <w:sz w:val="28"/>
          <w:szCs w:val="28"/>
        </w:rPr>
        <w:t xml:space="preserve">                               202</w:t>
      </w:r>
      <w:r>
        <w:rPr>
          <w:rFonts w:hint="eastAsia" w:ascii="楷体" w:hAnsi="楷体" w:eastAsia="楷体"/>
          <w:color w:val="000000"/>
          <w:kern w:val="0"/>
          <w:sz w:val="28"/>
          <w:szCs w:val="28"/>
          <w:lang w:val="en-US" w:eastAsia="zh-CN"/>
        </w:rPr>
        <w:t>5</w:t>
      </w:r>
      <w:r>
        <w:rPr>
          <w:rFonts w:hint="eastAsia" w:ascii="楷体" w:hAnsi="楷体" w:eastAsia="楷体"/>
          <w:color w:val="000000"/>
          <w:kern w:val="0"/>
          <w:sz w:val="28"/>
          <w:szCs w:val="28"/>
        </w:rPr>
        <w:t>年</w:t>
      </w:r>
      <w:r>
        <w:rPr>
          <w:rFonts w:ascii="楷体" w:hAnsi="楷体" w:eastAsia="楷体"/>
          <w:color w:val="000000"/>
          <w:kern w:val="0"/>
          <w:sz w:val="28"/>
          <w:szCs w:val="28"/>
        </w:rPr>
        <w:t>2</w:t>
      </w:r>
      <w:r>
        <w:rPr>
          <w:rFonts w:hint="eastAsia" w:ascii="楷体" w:hAnsi="楷体" w:eastAsia="楷体"/>
          <w:color w:val="000000"/>
          <w:kern w:val="0"/>
          <w:sz w:val="28"/>
          <w:szCs w:val="28"/>
        </w:rPr>
        <w:t>月</w:t>
      </w:r>
      <w:r>
        <w:rPr>
          <w:rFonts w:ascii="楷体" w:hAnsi="楷体" w:eastAsia="楷体"/>
          <w:color w:val="000000"/>
          <w:kern w:val="0"/>
          <w:sz w:val="28"/>
          <w:szCs w:val="28"/>
        </w:rPr>
        <w:t>1</w:t>
      </w:r>
      <w:r>
        <w:rPr>
          <w:rFonts w:hint="eastAsia" w:ascii="楷体" w:hAnsi="楷体" w:eastAsia="楷体"/>
          <w:color w:val="000000"/>
          <w:kern w:val="0"/>
          <w:sz w:val="28"/>
          <w:szCs w:val="28"/>
          <w:lang w:val="en-US" w:eastAsia="zh-CN"/>
        </w:rPr>
        <w:t>0</w:t>
      </w:r>
      <w:r>
        <w:rPr>
          <w:rFonts w:hint="eastAsia" w:ascii="楷体" w:hAnsi="楷体" w:eastAsia="楷体"/>
          <w:color w:val="000000"/>
          <w:kern w:val="0"/>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iZDc5Zjg5NDE4NjcxOTg4YzdiZmMzM2RlYjhkMzkifQ=="/>
  </w:docVars>
  <w:rsids>
    <w:rsidRoot w:val="006D708F"/>
    <w:rsid w:val="000A7CB0"/>
    <w:rsid w:val="001107E2"/>
    <w:rsid w:val="00127B63"/>
    <w:rsid w:val="001A32CD"/>
    <w:rsid w:val="001A6498"/>
    <w:rsid w:val="00214B38"/>
    <w:rsid w:val="002438C0"/>
    <w:rsid w:val="002B5A21"/>
    <w:rsid w:val="003117EA"/>
    <w:rsid w:val="00366910"/>
    <w:rsid w:val="003A4E64"/>
    <w:rsid w:val="003F16AD"/>
    <w:rsid w:val="004C166C"/>
    <w:rsid w:val="004C694D"/>
    <w:rsid w:val="00547A2B"/>
    <w:rsid w:val="005630FB"/>
    <w:rsid w:val="006140FA"/>
    <w:rsid w:val="006832FD"/>
    <w:rsid w:val="00697B69"/>
    <w:rsid w:val="006D708F"/>
    <w:rsid w:val="00730D09"/>
    <w:rsid w:val="00906573"/>
    <w:rsid w:val="00957D2D"/>
    <w:rsid w:val="0096558B"/>
    <w:rsid w:val="00981D54"/>
    <w:rsid w:val="00A43DED"/>
    <w:rsid w:val="00AF6D32"/>
    <w:rsid w:val="00B42858"/>
    <w:rsid w:val="00B55C9C"/>
    <w:rsid w:val="00C36C8E"/>
    <w:rsid w:val="00C60A63"/>
    <w:rsid w:val="00CA6F0E"/>
    <w:rsid w:val="00CD35CF"/>
    <w:rsid w:val="0ACF3F42"/>
    <w:rsid w:val="1BA02798"/>
    <w:rsid w:val="1BC1140F"/>
    <w:rsid w:val="21481D3E"/>
    <w:rsid w:val="229E0D3A"/>
    <w:rsid w:val="235E3D6F"/>
    <w:rsid w:val="2557092F"/>
    <w:rsid w:val="3B425627"/>
    <w:rsid w:val="3B442859"/>
    <w:rsid w:val="3F4D7B96"/>
    <w:rsid w:val="40F02561"/>
    <w:rsid w:val="4ED03A2B"/>
    <w:rsid w:val="4F9D2582"/>
    <w:rsid w:val="66B6749A"/>
    <w:rsid w:val="68966384"/>
    <w:rsid w:val="6C7355F8"/>
    <w:rsid w:val="79D019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0"/>
    <w:rPr>
      <w:b/>
    </w:rPr>
  </w:style>
  <w:style w:type="paragraph" w:styleId="7">
    <w:name w:val="List Paragraph"/>
    <w:basedOn w:val="1"/>
    <w:autoRedefine/>
    <w:qFormat/>
    <w:uiPriority w:val="34"/>
    <w:pPr>
      <w:ind w:firstLine="420" w:firstLineChars="200"/>
    </w:pPr>
  </w:style>
  <w:style w:type="character" w:customStyle="1" w:styleId="8">
    <w:name w:val="页眉 字符"/>
    <w:basedOn w:val="5"/>
    <w:link w:val="3"/>
    <w:autoRedefine/>
    <w:qFormat/>
    <w:uiPriority w:val="99"/>
    <w:rPr>
      <w:rFonts w:ascii="等线" w:hAnsi="等线" w:eastAsia="等线"/>
      <w:kern w:val="2"/>
      <w:sz w:val="18"/>
      <w:szCs w:val="18"/>
    </w:rPr>
  </w:style>
  <w:style w:type="character" w:customStyle="1" w:styleId="9">
    <w:name w:val="页脚 字符"/>
    <w:basedOn w:val="5"/>
    <w:link w:val="2"/>
    <w:qFormat/>
    <w:uiPriority w:val="99"/>
    <w:rPr>
      <w:rFonts w:ascii="等线" w:hAnsi="等线" w:eastAsia="等线"/>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sysu</Company>
  <Pages>2</Pages>
  <Words>589</Words>
  <Characters>653</Characters>
  <Lines>6</Lines>
  <Paragraphs>1</Paragraphs>
  <TotalTime>3</TotalTime>
  <ScaleCrop>false</ScaleCrop>
  <LinksUpToDate>false</LinksUpToDate>
  <CharactersWithSpaces>703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2018-08-29T02:46:00Z</dcterms:created>
  <dc:creator>Administrator</dc:creator>
  <cp:lastModifiedBy>侯艳冰</cp:lastModifiedBy>
  <dcterms:modified xsi:type="dcterms:W3CDTF">2026-02-10T06:40:22Z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0D16B849F9734302ACABD8D8BE3D9061</vt:lpwstr>
  </property>
  <property fmtid="{D5CDD505-2E9C-101B-9397-08002B2CF9AE}" pid="4" name="KSOTemplateDocerSaveRecord">
    <vt:lpwstr>eyJoZGlkIjoiZTEwNDYzY2VlZDE3MjNkMDJkMDU4MmYxYTk5MzkwYzIiLCJ1c2VySWQiOiIxMTU5MDUyNjc5In0=</vt:lpwstr>
  </property>
</Properties>
</file>